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4CED1" w14:textId="77777777" w:rsidR="00CD0C65" w:rsidRDefault="00CD0C65" w:rsidP="005E29B9">
      <w:pPr>
        <w:pStyle w:val="Title"/>
        <w:spacing w:before="0" w:after="0"/>
        <w:jc w:val="left"/>
        <w:rPr>
          <w:rFonts w:ascii="Georgia" w:hAnsi="Georgia"/>
          <w:sz w:val="22"/>
          <w:szCs w:val="22"/>
          <w:lang w:val="en-GB"/>
        </w:rPr>
      </w:pPr>
      <w:bookmarkStart w:id="0" w:name="TimeReverse"/>
    </w:p>
    <w:p w14:paraId="70DFD8BA" w14:textId="77777777" w:rsidR="002B0660" w:rsidRDefault="002B0660" w:rsidP="005E29B9">
      <w:pPr>
        <w:pStyle w:val="Title"/>
        <w:spacing w:before="0" w:after="0"/>
        <w:jc w:val="left"/>
        <w:rPr>
          <w:rFonts w:ascii="Georgia" w:hAnsi="Georgia"/>
          <w:sz w:val="22"/>
          <w:szCs w:val="22"/>
          <w:lang w:val="en-GB"/>
        </w:rPr>
      </w:pPr>
    </w:p>
    <w:p w14:paraId="568A463D" w14:textId="77777777" w:rsidR="002B0660" w:rsidRDefault="002B0660" w:rsidP="005E29B9">
      <w:pPr>
        <w:pStyle w:val="Title"/>
        <w:spacing w:before="0" w:after="0"/>
        <w:jc w:val="left"/>
        <w:rPr>
          <w:rFonts w:ascii="Georgia" w:hAnsi="Georgia"/>
          <w:sz w:val="22"/>
          <w:szCs w:val="22"/>
          <w:lang w:val="en-GB"/>
        </w:rPr>
      </w:pPr>
    </w:p>
    <w:p w14:paraId="11B576F1" w14:textId="77777777" w:rsidR="002B0660" w:rsidRDefault="002B0660" w:rsidP="005E29B9">
      <w:pPr>
        <w:pStyle w:val="Title"/>
        <w:spacing w:before="0" w:after="0"/>
        <w:jc w:val="left"/>
        <w:rPr>
          <w:rFonts w:ascii="Georgia" w:hAnsi="Georgia"/>
          <w:sz w:val="22"/>
          <w:szCs w:val="22"/>
          <w:lang w:val="en-GB"/>
        </w:rPr>
      </w:pPr>
    </w:p>
    <w:p w14:paraId="79A0BAC9" w14:textId="77777777" w:rsidR="002B0660" w:rsidRDefault="002B0660" w:rsidP="005E29B9">
      <w:pPr>
        <w:pStyle w:val="Title"/>
        <w:spacing w:before="0" w:after="0"/>
        <w:jc w:val="left"/>
        <w:rPr>
          <w:rFonts w:ascii="Georgia" w:hAnsi="Georgia"/>
          <w:sz w:val="22"/>
          <w:szCs w:val="22"/>
          <w:lang w:val="en-GB"/>
        </w:rPr>
      </w:pPr>
    </w:p>
    <w:p w14:paraId="262ABCEA" w14:textId="77777777" w:rsidR="002B0660" w:rsidRDefault="002B0660" w:rsidP="005E29B9">
      <w:pPr>
        <w:pStyle w:val="Title"/>
        <w:spacing w:before="0" w:after="0"/>
        <w:jc w:val="left"/>
        <w:rPr>
          <w:rFonts w:ascii="Georgia" w:hAnsi="Georgia"/>
          <w:sz w:val="22"/>
          <w:szCs w:val="22"/>
          <w:lang w:val="en-GB"/>
        </w:rPr>
      </w:pPr>
    </w:p>
    <w:p w14:paraId="509E1547" w14:textId="77777777" w:rsidR="002B0660" w:rsidRDefault="002B0660" w:rsidP="005E29B9">
      <w:pPr>
        <w:pStyle w:val="Title"/>
        <w:spacing w:before="0" w:after="0"/>
        <w:jc w:val="left"/>
        <w:rPr>
          <w:rFonts w:ascii="Georgia" w:hAnsi="Georgia"/>
          <w:sz w:val="22"/>
          <w:szCs w:val="22"/>
          <w:lang w:val="en-GB"/>
        </w:rPr>
      </w:pPr>
    </w:p>
    <w:p w14:paraId="5BA32E71" w14:textId="77777777" w:rsidR="002B0660" w:rsidRPr="00A72F40" w:rsidRDefault="002B0660" w:rsidP="005E29B9">
      <w:pPr>
        <w:pStyle w:val="Title"/>
        <w:spacing w:before="0" w:after="0"/>
        <w:jc w:val="left"/>
        <w:rPr>
          <w:rFonts w:ascii="Georgia" w:hAnsi="Georgia"/>
          <w:sz w:val="22"/>
          <w:szCs w:val="22"/>
          <w:lang w:val="en-GB"/>
        </w:rPr>
      </w:pPr>
    </w:p>
    <w:p w14:paraId="31FF22E2" w14:textId="77777777" w:rsidR="00157910" w:rsidRDefault="00157910" w:rsidP="005E29B9">
      <w:pPr>
        <w:pStyle w:val="Title"/>
        <w:spacing w:before="0" w:after="0"/>
        <w:jc w:val="left"/>
        <w:rPr>
          <w:rFonts w:ascii="Georgia" w:hAnsi="Georgia"/>
          <w:sz w:val="22"/>
          <w:szCs w:val="22"/>
          <w:lang w:val="en-GB"/>
        </w:rPr>
      </w:pPr>
    </w:p>
    <w:p w14:paraId="23EA14CA" w14:textId="77777777" w:rsidR="00157910" w:rsidRDefault="00157910" w:rsidP="005E29B9">
      <w:pPr>
        <w:pStyle w:val="Title"/>
        <w:spacing w:before="0" w:after="0"/>
        <w:jc w:val="left"/>
        <w:rPr>
          <w:rFonts w:ascii="Georgia" w:hAnsi="Georgia"/>
          <w:sz w:val="22"/>
          <w:szCs w:val="22"/>
          <w:lang w:val="en-GB"/>
        </w:rPr>
      </w:pPr>
    </w:p>
    <w:p w14:paraId="662C574E" w14:textId="77777777" w:rsidR="00157910" w:rsidRDefault="00157910" w:rsidP="005E29B9">
      <w:pPr>
        <w:pStyle w:val="Title"/>
        <w:spacing w:before="0" w:after="0"/>
        <w:jc w:val="left"/>
        <w:rPr>
          <w:rFonts w:ascii="Georgia" w:hAnsi="Georgia"/>
          <w:sz w:val="22"/>
          <w:szCs w:val="22"/>
          <w:lang w:val="en-GB"/>
        </w:rPr>
      </w:pPr>
    </w:p>
    <w:p w14:paraId="4E1E47F1" w14:textId="77777777" w:rsidR="00157910" w:rsidRDefault="00157910" w:rsidP="005E29B9">
      <w:pPr>
        <w:pStyle w:val="Title"/>
        <w:spacing w:before="0" w:after="0"/>
        <w:jc w:val="left"/>
        <w:rPr>
          <w:rFonts w:ascii="Georgia" w:hAnsi="Georgia"/>
          <w:sz w:val="22"/>
          <w:szCs w:val="22"/>
          <w:lang w:val="en-GB"/>
        </w:rPr>
      </w:pPr>
    </w:p>
    <w:p w14:paraId="7ABAC502" w14:textId="77777777" w:rsidR="00157910" w:rsidRDefault="00157910" w:rsidP="005E29B9">
      <w:pPr>
        <w:pStyle w:val="Title"/>
        <w:spacing w:before="0" w:after="0"/>
        <w:jc w:val="left"/>
        <w:rPr>
          <w:rFonts w:ascii="Georgia" w:hAnsi="Georgia"/>
          <w:sz w:val="22"/>
          <w:szCs w:val="22"/>
          <w:lang w:val="en-GB"/>
        </w:rPr>
      </w:pPr>
    </w:p>
    <w:p w14:paraId="6A24E379" w14:textId="77777777" w:rsidR="00157910" w:rsidRDefault="00157910" w:rsidP="005E29B9">
      <w:pPr>
        <w:pStyle w:val="Title"/>
        <w:spacing w:before="0" w:after="0"/>
        <w:jc w:val="left"/>
        <w:rPr>
          <w:rFonts w:ascii="Georgia" w:hAnsi="Georgia"/>
          <w:sz w:val="22"/>
          <w:szCs w:val="22"/>
          <w:lang w:val="en-GB"/>
        </w:rPr>
      </w:pPr>
    </w:p>
    <w:p w14:paraId="24377BA4" w14:textId="77777777" w:rsidR="00157910" w:rsidRPr="00A72F40" w:rsidRDefault="00157910" w:rsidP="005E29B9">
      <w:pPr>
        <w:pStyle w:val="Title"/>
        <w:spacing w:before="0" w:after="0"/>
        <w:jc w:val="left"/>
        <w:rPr>
          <w:rFonts w:ascii="Georgia" w:hAnsi="Georgia"/>
          <w:sz w:val="22"/>
          <w:szCs w:val="22"/>
          <w:lang w:val="en-GB"/>
        </w:rPr>
      </w:pPr>
    </w:p>
    <w:p w14:paraId="7F8EFE84" w14:textId="77777777" w:rsidR="00CD0C65" w:rsidRPr="00A72F40" w:rsidRDefault="00CD0C65" w:rsidP="005E29B9">
      <w:pPr>
        <w:pStyle w:val="Title"/>
        <w:spacing w:before="0" w:after="0"/>
        <w:jc w:val="left"/>
        <w:rPr>
          <w:rFonts w:ascii="Georgia" w:hAnsi="Georgia"/>
          <w:sz w:val="22"/>
          <w:szCs w:val="22"/>
          <w:lang w:val="en-GB"/>
        </w:rPr>
      </w:pPr>
    </w:p>
    <w:p w14:paraId="2BC71A25" w14:textId="77777777" w:rsidR="00321257" w:rsidRPr="00A72F40" w:rsidRDefault="00321257" w:rsidP="005E29B9">
      <w:pPr>
        <w:pStyle w:val="Title"/>
        <w:spacing w:before="0" w:after="0"/>
        <w:jc w:val="left"/>
        <w:rPr>
          <w:rFonts w:ascii="Georgia" w:hAnsi="Georgia"/>
          <w:sz w:val="22"/>
          <w:szCs w:val="22"/>
          <w:lang w:val="en-GB"/>
        </w:rPr>
      </w:pPr>
    </w:p>
    <w:p w14:paraId="1042D197" w14:textId="7555E227" w:rsidR="00CD0C65" w:rsidRDefault="006441AD" w:rsidP="00A72F40">
      <w:pPr>
        <w:pStyle w:val="Title"/>
        <w:spacing w:before="0"/>
        <w:rPr>
          <w:rFonts w:ascii="Georgia" w:hAnsi="Georgia"/>
          <w:sz w:val="22"/>
          <w:szCs w:val="22"/>
          <w:lang w:val="en-GB"/>
        </w:rPr>
      </w:pPr>
      <w:r w:rsidRPr="00A72F40">
        <w:rPr>
          <w:rFonts w:ascii="Georgia" w:hAnsi="Georgia"/>
          <w:sz w:val="22"/>
          <w:szCs w:val="22"/>
          <w:lang w:val="en-GB"/>
        </w:rPr>
        <w:t xml:space="preserve">Schedule </w:t>
      </w:r>
      <w:r w:rsidR="00887BCD" w:rsidRPr="00A72F40">
        <w:rPr>
          <w:rFonts w:ascii="Georgia" w:hAnsi="Georgia"/>
          <w:sz w:val="22"/>
          <w:szCs w:val="22"/>
          <w:lang w:val="en-GB"/>
        </w:rPr>
        <w:t>2</w:t>
      </w:r>
      <w:r w:rsidR="00FC6F4D">
        <w:rPr>
          <w:rFonts w:ascii="Georgia" w:hAnsi="Georgia"/>
          <w:sz w:val="22"/>
          <w:szCs w:val="22"/>
          <w:lang w:val="en-GB"/>
        </w:rPr>
        <w:t>4</w:t>
      </w:r>
    </w:p>
    <w:p w14:paraId="3D104CB7" w14:textId="77777777" w:rsidR="00CD0C65" w:rsidRPr="00A72F40" w:rsidRDefault="00E86B8B" w:rsidP="00A72F40">
      <w:pPr>
        <w:pStyle w:val="Title"/>
        <w:spacing w:before="0"/>
        <w:rPr>
          <w:rFonts w:ascii="Georgia" w:hAnsi="Georgia"/>
          <w:sz w:val="22"/>
          <w:szCs w:val="22"/>
          <w:lang w:val="en-GB"/>
        </w:rPr>
      </w:pPr>
      <w:r w:rsidRPr="00A72F40">
        <w:rPr>
          <w:rFonts w:ascii="Georgia" w:hAnsi="Georgia"/>
          <w:sz w:val="22"/>
          <w:szCs w:val="22"/>
          <w:lang w:val="en-GB"/>
        </w:rPr>
        <w:t>ACCEPTANCE</w:t>
      </w:r>
      <w:r w:rsidR="009159A2" w:rsidRPr="00A72F40">
        <w:rPr>
          <w:rFonts w:ascii="Georgia" w:hAnsi="Georgia"/>
          <w:sz w:val="22"/>
          <w:szCs w:val="22"/>
          <w:lang w:val="en-GB"/>
        </w:rPr>
        <w:t xml:space="preserve"> </w:t>
      </w:r>
      <w:r w:rsidR="00887BCD" w:rsidRPr="00A72F40">
        <w:rPr>
          <w:rFonts w:ascii="Georgia" w:hAnsi="Georgia"/>
          <w:sz w:val="22"/>
          <w:szCs w:val="22"/>
          <w:lang w:val="en-GB"/>
        </w:rPr>
        <w:t>PROCEDURE</w:t>
      </w:r>
    </w:p>
    <w:bookmarkEnd w:id="0"/>
    <w:p w14:paraId="7CC50B63" w14:textId="77777777" w:rsidR="005E29B9" w:rsidRDefault="005E29B9" w:rsidP="002F03EF">
      <w:pPr>
        <w:pStyle w:val="TOC1"/>
        <w:rPr>
          <w:rFonts w:ascii="Georgia" w:eastAsia="Times New Roman" w:hAnsi="Georgia" w:cs="Times New Roman"/>
          <w:szCs w:val="22"/>
          <w:lang w:eastAsia="en-US"/>
        </w:rPr>
      </w:pPr>
    </w:p>
    <w:p w14:paraId="5DD9F19E" w14:textId="77777777" w:rsidR="005E29B9" w:rsidRPr="005E29B9" w:rsidRDefault="005E29B9" w:rsidP="005E29B9">
      <w:pPr>
        <w:rPr>
          <w:lang w:eastAsia="en-US"/>
        </w:rPr>
        <w:sectPr w:rsidR="005E29B9" w:rsidRPr="005E29B9" w:rsidSect="002B0660">
          <w:headerReference w:type="even" r:id="rId7"/>
          <w:headerReference w:type="default" r:id="rId8"/>
          <w:footerReference w:type="even" r:id="rId9"/>
          <w:footerReference w:type="default" r:id="rId10"/>
          <w:headerReference w:type="first" r:id="rId11"/>
          <w:footerReference w:type="first" r:id="rId12"/>
          <w:pgSz w:w="11907" w:h="16840" w:code="9"/>
          <w:pgMar w:top="1440" w:right="1440" w:bottom="1440" w:left="1440" w:header="709" w:footer="709" w:gutter="0"/>
          <w:pgNumType w:start="0"/>
          <w:cols w:space="720"/>
          <w:titlePg/>
          <w:docGrid w:linePitch="272"/>
        </w:sectPr>
      </w:pPr>
    </w:p>
    <w:p w14:paraId="0C30AFAA" w14:textId="5A73D448" w:rsidR="002F03EF" w:rsidRPr="002018A0" w:rsidRDefault="002F03EF" w:rsidP="005E29B9">
      <w:pPr>
        <w:pStyle w:val="TOC1"/>
        <w:jc w:val="center"/>
        <w:rPr>
          <w:rFonts w:ascii="Georgia" w:hAnsi="Georgia"/>
          <w:b/>
          <w:szCs w:val="22"/>
        </w:rPr>
      </w:pPr>
      <w:r w:rsidRPr="002018A0">
        <w:rPr>
          <w:rFonts w:ascii="Georgia" w:hAnsi="Georgia"/>
          <w:b/>
          <w:szCs w:val="22"/>
        </w:rPr>
        <w:lastRenderedPageBreak/>
        <w:t>CONTENTS</w:t>
      </w:r>
    </w:p>
    <w:p w14:paraId="1467A2D5" w14:textId="77777777" w:rsidR="00E949E1" w:rsidRPr="00E949E1" w:rsidRDefault="002F03EF">
      <w:pPr>
        <w:pStyle w:val="TOC1"/>
        <w:rPr>
          <w:rFonts w:ascii="Georgia" w:eastAsiaTheme="minorEastAsia" w:hAnsi="Georgia" w:cstheme="minorBidi"/>
          <w:noProof/>
          <w:szCs w:val="22"/>
        </w:rPr>
      </w:pPr>
      <w:r w:rsidRPr="00E949E1">
        <w:rPr>
          <w:rFonts w:ascii="Georgia" w:hAnsi="Georgia"/>
          <w:b/>
          <w:szCs w:val="22"/>
        </w:rPr>
        <w:fldChar w:fldCharType="begin"/>
      </w:r>
      <w:r w:rsidRPr="00E949E1">
        <w:rPr>
          <w:rFonts w:ascii="Georgia" w:hAnsi="Georgia"/>
          <w:b/>
          <w:szCs w:val="22"/>
        </w:rPr>
        <w:instrText xml:space="preserve">                      TOC \f \h \* MERGEFORMAT                      </w:instrText>
      </w:r>
      <w:r w:rsidRPr="00E949E1">
        <w:rPr>
          <w:rFonts w:ascii="Georgia" w:hAnsi="Georgia"/>
          <w:b/>
          <w:szCs w:val="22"/>
        </w:rPr>
        <w:fldChar w:fldCharType="separate"/>
      </w:r>
      <w:hyperlink w:anchor="_Toc497932125" w:history="1">
        <w:r w:rsidR="00E949E1" w:rsidRPr="00E949E1">
          <w:rPr>
            <w:rStyle w:val="Hyperlink"/>
            <w:rFonts w:ascii="Georgia" w:hAnsi="Georgia"/>
            <w:noProof/>
          </w:rPr>
          <w:t>1 NOT USED</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_Toc497932125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1</w:t>
        </w:r>
        <w:r w:rsidR="00E949E1" w:rsidRPr="00E949E1">
          <w:rPr>
            <w:rFonts w:ascii="Georgia" w:hAnsi="Georgia"/>
            <w:noProof/>
          </w:rPr>
          <w:fldChar w:fldCharType="end"/>
        </w:r>
      </w:hyperlink>
    </w:p>
    <w:p w14:paraId="66DE9088" w14:textId="77777777" w:rsidR="00E949E1" w:rsidRPr="00E949E1" w:rsidRDefault="00A120A6">
      <w:pPr>
        <w:pStyle w:val="TOC1"/>
        <w:rPr>
          <w:rFonts w:ascii="Georgia" w:eastAsiaTheme="minorEastAsia" w:hAnsi="Georgia" w:cstheme="minorBidi"/>
          <w:noProof/>
          <w:szCs w:val="22"/>
        </w:rPr>
      </w:pPr>
      <w:hyperlink w:anchor="_Toc497932126" w:history="1">
        <w:r w:rsidR="00E949E1" w:rsidRPr="00E949E1">
          <w:rPr>
            <w:rStyle w:val="Hyperlink"/>
            <w:rFonts w:ascii="Georgia" w:hAnsi="Georgia"/>
            <w:noProof/>
          </w:rPr>
          <w:t>2 BACKGROUND</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_Toc497932126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1</w:t>
        </w:r>
        <w:r w:rsidR="00E949E1" w:rsidRPr="00E949E1">
          <w:rPr>
            <w:rFonts w:ascii="Georgia" w:hAnsi="Georgia"/>
            <w:noProof/>
          </w:rPr>
          <w:fldChar w:fldCharType="end"/>
        </w:r>
      </w:hyperlink>
    </w:p>
    <w:p w14:paraId="035B925E" w14:textId="77777777" w:rsidR="00E949E1" w:rsidRPr="00E949E1" w:rsidRDefault="00A120A6">
      <w:pPr>
        <w:pStyle w:val="TOC1"/>
        <w:rPr>
          <w:rFonts w:ascii="Georgia" w:eastAsiaTheme="minorEastAsia" w:hAnsi="Georgia" w:cstheme="minorBidi"/>
          <w:noProof/>
          <w:szCs w:val="22"/>
        </w:rPr>
      </w:pPr>
      <w:hyperlink w:anchor="_Toc497932127" w:history="1">
        <w:r w:rsidR="00E949E1" w:rsidRPr="00E949E1">
          <w:rPr>
            <w:rStyle w:val="Hyperlink"/>
            <w:rFonts w:ascii="Georgia" w:hAnsi="Georgia"/>
            <w:noProof/>
          </w:rPr>
          <w:t>3 ACCEPTANCE PROCEDURE</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_Toc497932127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1</w:t>
        </w:r>
        <w:r w:rsidR="00E949E1" w:rsidRPr="00E949E1">
          <w:rPr>
            <w:rFonts w:ascii="Georgia" w:hAnsi="Georgia"/>
            <w:noProof/>
          </w:rPr>
          <w:fldChar w:fldCharType="end"/>
        </w:r>
      </w:hyperlink>
    </w:p>
    <w:p w14:paraId="6B0AD545" w14:textId="77777777" w:rsidR="00E949E1" w:rsidRPr="00E949E1" w:rsidRDefault="00A120A6">
      <w:pPr>
        <w:pStyle w:val="TOC1"/>
        <w:rPr>
          <w:rFonts w:ascii="Georgia" w:eastAsiaTheme="minorEastAsia" w:hAnsi="Georgia" w:cstheme="minorBidi"/>
          <w:noProof/>
          <w:szCs w:val="22"/>
        </w:rPr>
      </w:pPr>
      <w:hyperlink w:anchor="_Toc497932128" w:history="1">
        <w:r w:rsidR="00E949E1" w:rsidRPr="00E949E1">
          <w:rPr>
            <w:rStyle w:val="Hyperlink"/>
            <w:rFonts w:ascii="Georgia" w:hAnsi="Georgia"/>
            <w:noProof/>
          </w:rPr>
          <w:t>4 DISPUTE RESOLUTION</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_Toc497932128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7</w:t>
        </w:r>
        <w:r w:rsidR="00E949E1" w:rsidRPr="00E949E1">
          <w:rPr>
            <w:rFonts w:ascii="Georgia" w:hAnsi="Georgia"/>
            <w:noProof/>
          </w:rPr>
          <w:fldChar w:fldCharType="end"/>
        </w:r>
      </w:hyperlink>
    </w:p>
    <w:p w14:paraId="19A4AFF4" w14:textId="77777777" w:rsidR="00E949E1" w:rsidRPr="00E949E1" w:rsidRDefault="00A120A6">
      <w:pPr>
        <w:pStyle w:val="TOC1"/>
        <w:rPr>
          <w:rFonts w:ascii="Georgia" w:eastAsiaTheme="minorEastAsia" w:hAnsi="Georgia" w:cstheme="minorBidi"/>
          <w:noProof/>
          <w:szCs w:val="22"/>
        </w:rPr>
      </w:pPr>
      <w:hyperlink w:anchor="_Toc497932129" w:history="1">
        <w:r w:rsidR="00E949E1" w:rsidRPr="00E949E1">
          <w:rPr>
            <w:rStyle w:val="Hyperlink"/>
            <w:rFonts w:ascii="Georgia" w:hAnsi="Georgia"/>
            <w:noProof/>
          </w:rPr>
          <w:t>5 COST OF REWORK OR REJECTION</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_Toc497932129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7</w:t>
        </w:r>
        <w:r w:rsidR="00E949E1" w:rsidRPr="00E949E1">
          <w:rPr>
            <w:rFonts w:ascii="Georgia" w:hAnsi="Georgia"/>
            <w:noProof/>
          </w:rPr>
          <w:fldChar w:fldCharType="end"/>
        </w:r>
      </w:hyperlink>
    </w:p>
    <w:p w14:paraId="5DFEEF18" w14:textId="77777777" w:rsidR="00E949E1" w:rsidRPr="00E949E1" w:rsidRDefault="00A120A6">
      <w:pPr>
        <w:pStyle w:val="TOC1"/>
        <w:rPr>
          <w:rFonts w:ascii="Georgia" w:eastAsiaTheme="minorEastAsia" w:hAnsi="Georgia" w:cstheme="minorBidi"/>
          <w:noProof/>
          <w:szCs w:val="22"/>
        </w:rPr>
      </w:pPr>
      <w:hyperlink w:anchor="_Toc497932130" w:history="1">
        <w:r w:rsidR="00E949E1" w:rsidRPr="00E949E1">
          <w:rPr>
            <w:rStyle w:val="Hyperlink"/>
            <w:rFonts w:ascii="Georgia" w:hAnsi="Georgia"/>
            <w:noProof/>
          </w:rPr>
          <w:t>APPENDIX 1: LIST OF DOCUMENTARY DELIVERABLES, DELIVERABLES AND MILETSONES REQUIRING A PRODUCT DESCRIPTION</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_Toc497932130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8</w:t>
        </w:r>
        <w:r w:rsidR="00E949E1" w:rsidRPr="00E949E1">
          <w:rPr>
            <w:rFonts w:ascii="Georgia" w:hAnsi="Georgia"/>
            <w:noProof/>
          </w:rPr>
          <w:fldChar w:fldCharType="end"/>
        </w:r>
      </w:hyperlink>
    </w:p>
    <w:p w14:paraId="18274230" w14:textId="77777777" w:rsidR="00E949E1" w:rsidRPr="00E949E1" w:rsidRDefault="00A120A6">
      <w:pPr>
        <w:pStyle w:val="TOC1"/>
        <w:rPr>
          <w:rFonts w:ascii="Georgia" w:eastAsiaTheme="minorEastAsia" w:hAnsi="Georgia" w:cstheme="minorBidi"/>
          <w:noProof/>
          <w:szCs w:val="22"/>
        </w:rPr>
      </w:pPr>
      <w:hyperlink w:anchor="_Toc497932131" w:history="1">
        <w:r w:rsidR="00E949E1" w:rsidRPr="00E949E1">
          <w:rPr>
            <w:rStyle w:val="Hyperlink"/>
            <w:rFonts w:ascii="Georgia" w:hAnsi="Georgia"/>
            <w:noProof/>
          </w:rPr>
          <w:t>APPENDIX 2: AGREED PRODUCT DESCRIPTIONS</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_Toc497932131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9</w:t>
        </w:r>
        <w:r w:rsidR="00E949E1" w:rsidRPr="00E949E1">
          <w:rPr>
            <w:rFonts w:ascii="Georgia" w:hAnsi="Georgia"/>
            <w:noProof/>
          </w:rPr>
          <w:fldChar w:fldCharType="end"/>
        </w:r>
      </w:hyperlink>
    </w:p>
    <w:p w14:paraId="3522F671" w14:textId="77777777" w:rsidR="00E949E1" w:rsidRPr="00E949E1" w:rsidRDefault="00A120A6">
      <w:pPr>
        <w:pStyle w:val="TOC1"/>
        <w:rPr>
          <w:rFonts w:ascii="Georgia" w:eastAsiaTheme="minorEastAsia" w:hAnsi="Georgia" w:cstheme="minorBidi"/>
          <w:noProof/>
          <w:szCs w:val="22"/>
        </w:rPr>
      </w:pPr>
      <w:hyperlink w:anchor="_Toc497932132" w:history="1">
        <w:r w:rsidR="00E949E1" w:rsidRPr="00E949E1">
          <w:rPr>
            <w:rStyle w:val="Hyperlink"/>
            <w:rFonts w:ascii="Georgia" w:hAnsi="Georgia"/>
            <w:noProof/>
          </w:rPr>
          <w:t xml:space="preserve">APPENDIX 3: </w:t>
        </w:r>
        <w:r w:rsidR="00E949E1" w:rsidRPr="00E949E1">
          <w:rPr>
            <w:rStyle w:val="Hyperlink"/>
            <w:rFonts w:ascii="Georgia" w:hAnsi="Georgia"/>
            <w:iCs/>
            <w:noProof/>
          </w:rPr>
          <w:t>FORM OF ACCEPTANCE CERTIFICATE AND REJECTION NOTICE</w:t>
        </w:r>
        <w:r w:rsidR="00E949E1" w:rsidRPr="00E949E1">
          <w:rPr>
            <w:rFonts w:ascii="Georgia" w:hAnsi="Georgia"/>
            <w:noProof/>
          </w:rPr>
          <w:tab/>
        </w:r>
        <w:r w:rsidR="00E949E1" w:rsidRPr="00E949E1">
          <w:rPr>
            <w:rFonts w:ascii="Georgia" w:hAnsi="Georgia"/>
            <w:noProof/>
          </w:rPr>
          <w:fldChar w:fldCharType="begin"/>
        </w:r>
        <w:r w:rsidR="00E949E1" w:rsidRPr="00E949E1">
          <w:rPr>
            <w:rFonts w:ascii="Georgia" w:hAnsi="Georgia"/>
            <w:noProof/>
          </w:rPr>
          <w:instrText xml:space="preserve"> PAGEREF _Toc497932132 \h </w:instrText>
        </w:r>
        <w:r w:rsidR="00E949E1" w:rsidRPr="00E949E1">
          <w:rPr>
            <w:rFonts w:ascii="Georgia" w:hAnsi="Georgia"/>
            <w:noProof/>
          </w:rPr>
        </w:r>
        <w:r w:rsidR="00E949E1" w:rsidRPr="00E949E1">
          <w:rPr>
            <w:rFonts w:ascii="Georgia" w:hAnsi="Georgia"/>
            <w:noProof/>
          </w:rPr>
          <w:fldChar w:fldCharType="separate"/>
        </w:r>
        <w:r w:rsidR="00E949E1">
          <w:rPr>
            <w:rFonts w:ascii="Georgia" w:hAnsi="Georgia"/>
            <w:noProof/>
          </w:rPr>
          <w:t>12</w:t>
        </w:r>
        <w:r w:rsidR="00E949E1" w:rsidRPr="00E949E1">
          <w:rPr>
            <w:rFonts w:ascii="Georgia" w:hAnsi="Georgia"/>
            <w:noProof/>
          </w:rPr>
          <w:fldChar w:fldCharType="end"/>
        </w:r>
      </w:hyperlink>
    </w:p>
    <w:p w14:paraId="61C464EC" w14:textId="77777777" w:rsidR="005E29B9" w:rsidRDefault="002F03EF" w:rsidP="002B3A44">
      <w:pPr>
        <w:pStyle w:val="Level1"/>
        <w:numPr>
          <w:ilvl w:val="0"/>
          <w:numId w:val="0"/>
        </w:numPr>
        <w:rPr>
          <w:rFonts w:ascii="Georgia" w:hAnsi="Georgia"/>
          <w:b/>
          <w:sz w:val="22"/>
          <w:szCs w:val="22"/>
        </w:rPr>
      </w:pPr>
      <w:r w:rsidRPr="00E949E1">
        <w:rPr>
          <w:rFonts w:ascii="Georgia" w:hAnsi="Georgia"/>
          <w:b/>
          <w:sz w:val="22"/>
          <w:szCs w:val="22"/>
        </w:rPr>
        <w:fldChar w:fldCharType="end"/>
      </w:r>
    </w:p>
    <w:p w14:paraId="70E8E35A" w14:textId="77777777" w:rsidR="005E29B9" w:rsidRDefault="005E29B9" w:rsidP="002B3A44">
      <w:pPr>
        <w:pStyle w:val="Level1"/>
        <w:numPr>
          <w:ilvl w:val="0"/>
          <w:numId w:val="0"/>
        </w:numPr>
        <w:rPr>
          <w:rFonts w:ascii="Georgia" w:hAnsi="Georgia"/>
        </w:rPr>
      </w:pPr>
      <w:bookmarkStart w:id="1" w:name="_Ref410796652"/>
    </w:p>
    <w:p w14:paraId="3166D7E0" w14:textId="77777777" w:rsidR="005E29B9" w:rsidRDefault="005E29B9" w:rsidP="002B3A44">
      <w:pPr>
        <w:pStyle w:val="Level1"/>
        <w:numPr>
          <w:ilvl w:val="0"/>
          <w:numId w:val="0"/>
        </w:numPr>
        <w:rPr>
          <w:rFonts w:ascii="Georgia" w:hAnsi="Georgia"/>
        </w:rPr>
        <w:sectPr w:rsidR="005E29B9" w:rsidSect="002B0660">
          <w:pgSz w:w="11907" w:h="16840" w:code="9"/>
          <w:pgMar w:top="1440" w:right="1440" w:bottom="1440" w:left="1440" w:header="709" w:footer="709" w:gutter="0"/>
          <w:pgNumType w:start="0"/>
          <w:cols w:space="720"/>
          <w:titlePg/>
          <w:docGrid w:linePitch="272"/>
        </w:sectPr>
      </w:pPr>
    </w:p>
    <w:p w14:paraId="45A96C1D" w14:textId="5E54A91F" w:rsidR="002F03EF" w:rsidRPr="00175E11" w:rsidRDefault="002B3A44" w:rsidP="002B3A44">
      <w:pPr>
        <w:pStyle w:val="Level1"/>
        <w:numPr>
          <w:ilvl w:val="0"/>
          <w:numId w:val="0"/>
        </w:numPr>
        <w:rPr>
          <w:rStyle w:val="Level1asHeadingtext"/>
          <w:rFonts w:ascii="Georgia" w:hAnsi="Georgia"/>
          <w:b w:val="0"/>
          <w:bCs w:val="0"/>
          <w:caps w:val="0"/>
        </w:rPr>
      </w:pPr>
      <w:r w:rsidRPr="00175E11">
        <w:rPr>
          <w:rFonts w:ascii="Georgia" w:hAnsi="Georgia"/>
        </w:rPr>
        <w:lastRenderedPageBreak/>
        <w:t>1.</w:t>
      </w:r>
      <w:r w:rsidRPr="00175E11">
        <w:rPr>
          <w:rFonts w:ascii="Georgia" w:hAnsi="Georgia"/>
        </w:rPr>
        <w:tab/>
      </w:r>
      <w:r w:rsidR="002F03EF" w:rsidRPr="00175E11">
        <w:rPr>
          <w:rFonts w:ascii="Georgia" w:hAnsi="Georgia"/>
        </w:rPr>
        <w:fldChar w:fldCharType="begin"/>
      </w:r>
      <w:r w:rsidR="002F03EF" w:rsidRPr="00175E11">
        <w:rPr>
          <w:rFonts w:ascii="Georgia" w:hAnsi="Georgia"/>
        </w:rPr>
        <w:instrText xml:space="preserve">  TC "</w:instrText>
      </w:r>
      <w:bookmarkStart w:id="2" w:name="_Toc497932125"/>
      <w:r w:rsidR="002F03EF" w:rsidRPr="00175E11">
        <w:rPr>
          <w:rFonts w:ascii="Georgia" w:hAnsi="Georgia"/>
        </w:rPr>
        <w:instrText xml:space="preserve">1 </w:instrText>
      </w:r>
      <w:r w:rsidR="007D1901" w:rsidRPr="00175E11">
        <w:rPr>
          <w:rFonts w:ascii="Georgia" w:hAnsi="Georgia"/>
        </w:rPr>
        <w:instrText>NOT USED</w:instrText>
      </w:r>
      <w:bookmarkEnd w:id="2"/>
      <w:r w:rsidR="002F03EF" w:rsidRPr="00175E11">
        <w:rPr>
          <w:rFonts w:ascii="Georgia" w:hAnsi="Georgia"/>
        </w:rPr>
        <w:instrText xml:space="preserve">" \l1 </w:instrText>
      </w:r>
      <w:r w:rsidR="002F03EF" w:rsidRPr="00175E11">
        <w:rPr>
          <w:rFonts w:ascii="Georgia" w:hAnsi="Georgia"/>
        </w:rPr>
        <w:fldChar w:fldCharType="end"/>
      </w:r>
      <w:bookmarkEnd w:id="1"/>
      <w:r w:rsidR="007D1901" w:rsidRPr="00175E11">
        <w:rPr>
          <w:rStyle w:val="Level1asHeadingtext"/>
          <w:rFonts w:ascii="Georgia" w:hAnsi="Georgia"/>
          <w:szCs w:val="22"/>
        </w:rPr>
        <w:t>NOT USED</w:t>
      </w:r>
    </w:p>
    <w:bookmarkStart w:id="3" w:name="_Ref410788223"/>
    <w:bookmarkStart w:id="4" w:name="_Ref297297668"/>
    <w:p w14:paraId="0FA56B9B" w14:textId="77777777" w:rsidR="002F03EF" w:rsidRPr="00175E11" w:rsidRDefault="002F03EF" w:rsidP="002B3A44">
      <w:pPr>
        <w:pStyle w:val="Level1"/>
        <w:numPr>
          <w:ilvl w:val="0"/>
          <w:numId w:val="8"/>
        </w:numPr>
        <w:rPr>
          <w:rFonts w:ascii="Georgia" w:hAnsi="Georgia"/>
        </w:rPr>
      </w:pPr>
      <w:r w:rsidRPr="00175E11">
        <w:rPr>
          <w:rFonts w:ascii="Georgia" w:hAnsi="Georgia"/>
        </w:rPr>
        <w:fldChar w:fldCharType="begin"/>
      </w:r>
      <w:r w:rsidRPr="00175E11">
        <w:rPr>
          <w:rFonts w:ascii="Georgia" w:hAnsi="Georgia"/>
          <w:sz w:val="22"/>
          <w:szCs w:val="22"/>
        </w:rPr>
        <w:instrText xml:space="preserve">  TC "</w:instrText>
      </w:r>
      <w:r w:rsidRPr="00175E11">
        <w:rPr>
          <w:rFonts w:ascii="Georgia" w:hAnsi="Georgia"/>
        </w:rPr>
        <w:fldChar w:fldCharType="begin"/>
      </w:r>
      <w:r w:rsidRPr="00175E11">
        <w:rPr>
          <w:rFonts w:ascii="Georgia" w:hAnsi="Georgia"/>
          <w:sz w:val="22"/>
          <w:szCs w:val="22"/>
        </w:rPr>
        <w:instrText xml:space="preserve"> REF _Ref410795978 \r  \* MERGEFORMAT </w:instrText>
      </w:r>
      <w:r w:rsidRPr="00175E11">
        <w:rPr>
          <w:rFonts w:ascii="Georgia" w:hAnsi="Georgia"/>
        </w:rPr>
        <w:fldChar w:fldCharType="separate"/>
      </w:r>
      <w:bookmarkStart w:id="5" w:name="_Toc497932126"/>
      <w:r w:rsidR="00C72F24" w:rsidRPr="00175E11">
        <w:rPr>
          <w:rFonts w:ascii="Georgia" w:hAnsi="Georgia"/>
          <w:sz w:val="22"/>
          <w:szCs w:val="22"/>
        </w:rPr>
        <w:instrText>2</w:instrText>
      </w:r>
      <w:r w:rsidRPr="00175E11">
        <w:rPr>
          <w:rFonts w:ascii="Georgia" w:hAnsi="Georgia"/>
        </w:rPr>
        <w:fldChar w:fldCharType="end"/>
      </w:r>
      <w:r w:rsidRPr="00175E11">
        <w:rPr>
          <w:rFonts w:ascii="Georgia" w:hAnsi="Georgia"/>
          <w:sz w:val="22"/>
          <w:szCs w:val="22"/>
        </w:rPr>
        <w:instrText xml:space="preserve"> BACKGROUND</w:instrText>
      </w:r>
      <w:bookmarkEnd w:id="5"/>
      <w:r w:rsidRPr="00175E11">
        <w:rPr>
          <w:rFonts w:ascii="Georgia" w:hAnsi="Georgia"/>
          <w:sz w:val="22"/>
          <w:szCs w:val="22"/>
        </w:rPr>
        <w:instrText xml:space="preserve">" \l1 </w:instrText>
      </w:r>
      <w:r w:rsidRPr="00175E11">
        <w:rPr>
          <w:rFonts w:ascii="Georgia" w:hAnsi="Georgia"/>
        </w:rPr>
        <w:fldChar w:fldCharType="end"/>
      </w:r>
      <w:bookmarkStart w:id="6" w:name="_Ref410795978"/>
      <w:r w:rsidRPr="00175E11">
        <w:rPr>
          <w:rStyle w:val="Level1asHeadingtext"/>
          <w:rFonts w:ascii="Georgia" w:hAnsi="Georgia"/>
          <w:sz w:val="22"/>
          <w:szCs w:val="22"/>
        </w:rPr>
        <w:t>BACKGROUND</w:t>
      </w:r>
      <w:bookmarkEnd w:id="3"/>
      <w:bookmarkEnd w:id="4"/>
      <w:bookmarkEnd w:id="6"/>
    </w:p>
    <w:p w14:paraId="581DCF55" w14:textId="77777777" w:rsidR="002F03EF" w:rsidRPr="007D1901" w:rsidRDefault="002F03EF" w:rsidP="007D1901">
      <w:pPr>
        <w:pStyle w:val="Level2"/>
        <w:numPr>
          <w:ilvl w:val="1"/>
          <w:numId w:val="7"/>
        </w:numPr>
        <w:adjustRightInd/>
        <w:rPr>
          <w:rFonts w:ascii="Georgia" w:hAnsi="Georgia"/>
          <w:sz w:val="22"/>
          <w:szCs w:val="22"/>
        </w:rPr>
      </w:pPr>
      <w:r>
        <w:rPr>
          <w:rFonts w:ascii="Georgia" w:hAnsi="Georgia"/>
          <w:sz w:val="22"/>
          <w:szCs w:val="22"/>
        </w:rPr>
        <w:t>This Schedule 24 (Acceptance Procedure) sets out</w:t>
      </w:r>
      <w:r w:rsidR="007D1901">
        <w:rPr>
          <w:rFonts w:ascii="Georgia" w:hAnsi="Georgia"/>
          <w:sz w:val="22"/>
          <w:szCs w:val="22"/>
        </w:rPr>
        <w:t xml:space="preserve"> </w:t>
      </w:r>
      <w:r w:rsidRPr="007D1901">
        <w:rPr>
          <w:rFonts w:ascii="Georgia" w:hAnsi="Georgia"/>
          <w:sz w:val="22"/>
          <w:szCs w:val="22"/>
        </w:rPr>
        <w:t xml:space="preserve">the Acceptance Procedure to be used by the Contractor and the Authority in relation to all the Documentary Deliverables, Deliverables and Milestones set out in Appendix 1 and in any other </w:t>
      </w:r>
      <w:r w:rsidR="007D1901">
        <w:rPr>
          <w:rFonts w:ascii="Georgia" w:hAnsi="Georgia"/>
          <w:sz w:val="22"/>
          <w:szCs w:val="22"/>
        </w:rPr>
        <w:t>p</w:t>
      </w:r>
      <w:r w:rsidRPr="007D1901">
        <w:rPr>
          <w:rFonts w:ascii="Georgia" w:hAnsi="Georgia"/>
          <w:sz w:val="22"/>
          <w:szCs w:val="22"/>
        </w:rPr>
        <w:t>roject plan which the Parties may agree from time to time.</w:t>
      </w:r>
    </w:p>
    <w:p w14:paraId="0AA7C84C" w14:textId="77777777" w:rsidR="002F03EF" w:rsidRDefault="002F03EF" w:rsidP="002F03EF">
      <w:pPr>
        <w:pStyle w:val="Level2"/>
        <w:numPr>
          <w:ilvl w:val="1"/>
          <w:numId w:val="7"/>
        </w:numPr>
        <w:adjustRightInd/>
        <w:rPr>
          <w:rFonts w:ascii="Georgia" w:hAnsi="Georgia"/>
          <w:sz w:val="22"/>
          <w:szCs w:val="22"/>
        </w:rPr>
      </w:pPr>
      <w:r>
        <w:rPr>
          <w:rFonts w:ascii="Georgia" w:hAnsi="Georgia"/>
          <w:sz w:val="22"/>
          <w:szCs w:val="22"/>
        </w:rPr>
        <w:t>The Acceptance Procedure shall apply during all phases of this Contract (including in relation to the requirements, design and test inputs and outputs) in each instance where they are expressly stated to apply.</w:t>
      </w:r>
    </w:p>
    <w:p w14:paraId="61BBCBF9" w14:textId="77777777" w:rsidR="002F03EF" w:rsidRDefault="002F03EF" w:rsidP="002F03EF">
      <w:pPr>
        <w:pStyle w:val="Level1"/>
        <w:keepNext/>
        <w:numPr>
          <w:ilvl w:val="0"/>
          <w:numId w:val="7"/>
        </w:numPr>
        <w:adjustRightInd/>
        <w:rPr>
          <w:rStyle w:val="Level1asHeadingtext"/>
        </w:rPr>
      </w:pPr>
      <w:r>
        <w:rPr>
          <w:rStyle w:val="Level1asHeadingtext"/>
          <w:rFonts w:ascii="Georgia" w:hAnsi="Georgia"/>
          <w:sz w:val="22"/>
          <w:szCs w:val="22"/>
        </w:rPr>
        <w:fldChar w:fldCharType="begin"/>
      </w:r>
      <w:r>
        <w:rPr>
          <w:rFonts w:ascii="Georgia" w:hAnsi="Georgia"/>
          <w:sz w:val="22"/>
          <w:szCs w:val="22"/>
        </w:rPr>
        <w:instrText xml:space="preserve">  TC "</w:instrText>
      </w:r>
      <w:r>
        <w:rPr>
          <w:rFonts w:ascii="Georgia" w:hAnsi="Georgia"/>
          <w:sz w:val="22"/>
          <w:szCs w:val="22"/>
        </w:rPr>
        <w:fldChar w:fldCharType="begin"/>
      </w:r>
      <w:r>
        <w:rPr>
          <w:rFonts w:ascii="Georgia" w:hAnsi="Georgia"/>
          <w:sz w:val="22"/>
          <w:szCs w:val="22"/>
        </w:rPr>
        <w:instrText xml:space="preserve"> REF _Ref411716416 \r  \* MERGEFORMAT </w:instrText>
      </w:r>
      <w:r>
        <w:rPr>
          <w:rFonts w:ascii="Georgia" w:hAnsi="Georgia"/>
          <w:sz w:val="22"/>
          <w:szCs w:val="22"/>
        </w:rPr>
        <w:fldChar w:fldCharType="separate"/>
      </w:r>
      <w:bookmarkStart w:id="7" w:name="_Toc497932127"/>
      <w:r w:rsidR="00C72F24">
        <w:rPr>
          <w:rFonts w:ascii="Georgia" w:hAnsi="Georgia"/>
          <w:sz w:val="22"/>
          <w:szCs w:val="22"/>
        </w:rPr>
        <w:instrText>3</w:instrText>
      </w:r>
      <w:r>
        <w:rPr>
          <w:rFonts w:ascii="Georgia" w:hAnsi="Georgia"/>
          <w:sz w:val="22"/>
          <w:szCs w:val="22"/>
        </w:rPr>
        <w:fldChar w:fldCharType="end"/>
      </w:r>
      <w:r>
        <w:rPr>
          <w:rFonts w:ascii="Georgia" w:hAnsi="Georgia"/>
          <w:sz w:val="22"/>
          <w:szCs w:val="22"/>
        </w:rPr>
        <w:instrText xml:space="preserve"> ACCEPTANCE PROCEDURE</w:instrText>
      </w:r>
      <w:bookmarkEnd w:id="7"/>
      <w:r>
        <w:rPr>
          <w:rFonts w:ascii="Georgia" w:hAnsi="Georgia"/>
          <w:sz w:val="22"/>
          <w:szCs w:val="22"/>
        </w:rPr>
        <w:instrText xml:space="preserve"> " \l1 </w:instrText>
      </w:r>
      <w:r>
        <w:rPr>
          <w:rStyle w:val="Level1asHeadingtext"/>
          <w:rFonts w:ascii="Georgia" w:hAnsi="Georgia"/>
          <w:sz w:val="22"/>
          <w:szCs w:val="22"/>
        </w:rPr>
        <w:fldChar w:fldCharType="end"/>
      </w:r>
      <w:bookmarkStart w:id="8" w:name="_Ref411716416"/>
      <w:r>
        <w:rPr>
          <w:rStyle w:val="Level1asHeadingtext"/>
          <w:rFonts w:ascii="Georgia" w:hAnsi="Georgia"/>
          <w:sz w:val="22"/>
          <w:szCs w:val="22"/>
        </w:rPr>
        <w:t>ACCEPTANCE PROCEDURE</w:t>
      </w:r>
      <w:bookmarkEnd w:id="8"/>
    </w:p>
    <w:p w14:paraId="7C8CEA6B" w14:textId="77777777" w:rsidR="002F03EF" w:rsidRDefault="002F03EF" w:rsidP="002F03EF">
      <w:pPr>
        <w:pStyle w:val="Level2"/>
        <w:numPr>
          <w:ilvl w:val="1"/>
          <w:numId w:val="7"/>
        </w:numPr>
        <w:adjustRightInd/>
      </w:pPr>
      <w:bookmarkStart w:id="9" w:name="_Ref391399196"/>
      <w:r>
        <w:rPr>
          <w:rFonts w:ascii="Georgia" w:hAnsi="Georgia"/>
          <w:sz w:val="22"/>
          <w:szCs w:val="22"/>
        </w:rPr>
        <w:t xml:space="preserve">The Contractor shall ensure that all Documentary Deliverables, Deliverables and Milestones requiring Acceptance are identified in the Mobilisation Plan in Schedule 5 or such other </w:t>
      </w:r>
      <w:r w:rsidR="007D1901">
        <w:rPr>
          <w:rFonts w:ascii="Georgia" w:hAnsi="Georgia"/>
          <w:sz w:val="22"/>
          <w:szCs w:val="22"/>
        </w:rPr>
        <w:t>p</w:t>
      </w:r>
      <w:r>
        <w:rPr>
          <w:rFonts w:ascii="Georgia" w:hAnsi="Georgia"/>
          <w:sz w:val="22"/>
          <w:szCs w:val="22"/>
        </w:rPr>
        <w:t>roject plan as may be agreed from time to time.</w:t>
      </w:r>
      <w:bookmarkEnd w:id="9"/>
    </w:p>
    <w:p w14:paraId="4509F857" w14:textId="77777777" w:rsidR="002F03EF" w:rsidRDefault="002F03EF" w:rsidP="002F03EF">
      <w:pPr>
        <w:pStyle w:val="Level2"/>
        <w:numPr>
          <w:ilvl w:val="1"/>
          <w:numId w:val="7"/>
        </w:numPr>
        <w:adjustRightInd/>
        <w:rPr>
          <w:rFonts w:ascii="Georgia" w:hAnsi="Georgia"/>
          <w:sz w:val="22"/>
          <w:szCs w:val="22"/>
        </w:rPr>
      </w:pPr>
      <w:r>
        <w:rPr>
          <w:rFonts w:ascii="Georgia" w:hAnsi="Georgia"/>
          <w:sz w:val="22"/>
          <w:szCs w:val="22"/>
        </w:rPr>
        <w:t>The Contractor shall create a Product Description for all Documentary Deliverables, Deliverables and Milestones identified in Appendix</w:t>
      </w:r>
      <w:r w:rsidR="00DD4884">
        <w:rPr>
          <w:rFonts w:ascii="Georgia" w:hAnsi="Georgia"/>
          <w:sz w:val="22"/>
          <w:szCs w:val="22"/>
        </w:rPr>
        <w:t xml:space="preserve"> 1, with assistance from the Authority</w:t>
      </w:r>
      <w:r>
        <w:rPr>
          <w:rFonts w:ascii="Georgia" w:hAnsi="Georgia"/>
          <w:sz w:val="22"/>
          <w:szCs w:val="22"/>
        </w:rPr>
        <w:t xml:space="preserve">, in accordance with this Paragraph 3.  The Contractor shall ensure that each Product Description complies with the template set out in Appendix </w:t>
      </w:r>
      <w:r w:rsidR="005F270F">
        <w:rPr>
          <w:rFonts w:ascii="Georgia" w:hAnsi="Georgia"/>
          <w:sz w:val="22"/>
          <w:szCs w:val="22"/>
        </w:rPr>
        <w:t>2, which</w:t>
      </w:r>
      <w:r>
        <w:rPr>
          <w:rFonts w:ascii="Georgia" w:hAnsi="Georgia"/>
          <w:sz w:val="22"/>
          <w:szCs w:val="22"/>
        </w:rPr>
        <w:t xml:space="preserve"> must be completed and Accepted by the Authority in order for the relevant Documentary Deliverable, Deliverable or Milestone to be </w:t>
      </w:r>
      <w:r w:rsidR="005F270F">
        <w:rPr>
          <w:rFonts w:ascii="Georgia" w:hAnsi="Georgia"/>
          <w:sz w:val="22"/>
          <w:szCs w:val="22"/>
        </w:rPr>
        <w:t>accepted</w:t>
      </w:r>
      <w:r>
        <w:rPr>
          <w:rFonts w:ascii="Georgia" w:hAnsi="Georgia"/>
          <w:sz w:val="22"/>
          <w:szCs w:val="22"/>
        </w:rPr>
        <w:t xml:space="preserve"> in accordance with this Schedule 24. Each Product Description must contain a list of those Documentary Deliverables, Deliverables and Milestones set out in the Mobilisation Plan that are logical predecessors to the relevant Documentary Deliverable, Deliverable or Milestone.</w:t>
      </w:r>
    </w:p>
    <w:p w14:paraId="2A8909FB" w14:textId="77777777" w:rsidR="002F03EF" w:rsidRDefault="002F03EF" w:rsidP="002F03EF">
      <w:pPr>
        <w:pStyle w:val="Level2"/>
        <w:numPr>
          <w:ilvl w:val="1"/>
          <w:numId w:val="7"/>
        </w:numPr>
        <w:adjustRightInd/>
        <w:rPr>
          <w:rFonts w:ascii="Georgia" w:hAnsi="Georgia"/>
          <w:sz w:val="22"/>
          <w:szCs w:val="22"/>
        </w:rPr>
      </w:pPr>
      <w:r>
        <w:rPr>
          <w:rFonts w:ascii="Georgia" w:hAnsi="Georgia"/>
          <w:sz w:val="22"/>
          <w:szCs w:val="22"/>
        </w:rPr>
        <w:t>The Acceptance Procedure is designed to enable the Authority to review Documentary Deliverables, Deliverables and Milestones produced by the Contractor against agreed Acceptance Criteria.</w:t>
      </w:r>
    </w:p>
    <w:p w14:paraId="6650BCFF" w14:textId="77777777" w:rsidR="002F03EF" w:rsidRDefault="002F03EF" w:rsidP="002F03EF">
      <w:pPr>
        <w:pStyle w:val="Level2"/>
        <w:numPr>
          <w:ilvl w:val="1"/>
          <w:numId w:val="7"/>
        </w:numPr>
        <w:adjustRightInd/>
        <w:rPr>
          <w:rFonts w:ascii="Georgia" w:hAnsi="Georgia"/>
          <w:sz w:val="22"/>
          <w:szCs w:val="22"/>
        </w:rPr>
      </w:pPr>
      <w:r>
        <w:rPr>
          <w:rFonts w:ascii="Georgia" w:hAnsi="Georgia"/>
          <w:sz w:val="22"/>
          <w:szCs w:val="22"/>
        </w:rPr>
        <w:t>Where any third party would reasonably be considered to have an interest in or valid contribution to make towards a Documentary Deliverable, Deliverable or Milestone the Authority is required to notify the Contractor so that the party can be included in the relevant Product Description. The Contractor shall ensure that such third party is consulted regarding its drafting.</w:t>
      </w:r>
    </w:p>
    <w:p w14:paraId="426F622C" w14:textId="77777777" w:rsidR="002F03EF" w:rsidRDefault="002F03EF" w:rsidP="002F03EF">
      <w:pPr>
        <w:pStyle w:val="Level2"/>
        <w:numPr>
          <w:ilvl w:val="1"/>
          <w:numId w:val="7"/>
        </w:numPr>
        <w:adjustRightInd/>
        <w:rPr>
          <w:rFonts w:ascii="Georgia" w:hAnsi="Georgia"/>
          <w:sz w:val="22"/>
          <w:szCs w:val="22"/>
        </w:rPr>
      </w:pPr>
      <w:bookmarkStart w:id="10" w:name="_Ref337731722"/>
      <w:r>
        <w:rPr>
          <w:rFonts w:ascii="Georgia" w:hAnsi="Georgia"/>
          <w:sz w:val="22"/>
          <w:szCs w:val="22"/>
        </w:rPr>
        <w:t xml:space="preserve">The Acceptance Procedure commences with the Acceptance of the Product Description for the Documentary Deliverable, Deliverable or Milestone (as applicable), which sets out the Acceptance Criteria that the Documentary Deliverable, Deliverable or Milestone (as applicable) must meet in order to be approved.  A list of Accepted Product Descriptions as at the Commencement Date is set out in column </w:t>
      </w:r>
      <w:r w:rsidRPr="00604433">
        <w:rPr>
          <w:rFonts w:ascii="Georgia" w:hAnsi="Georgia"/>
          <w:sz w:val="22"/>
          <w:szCs w:val="22"/>
        </w:rPr>
        <w:t>E</w:t>
      </w:r>
      <w:r w:rsidR="00604433">
        <w:rPr>
          <w:rFonts w:ascii="Georgia" w:hAnsi="Georgia"/>
          <w:sz w:val="22"/>
          <w:szCs w:val="22"/>
        </w:rPr>
        <w:t xml:space="preserve"> </w:t>
      </w:r>
      <w:r>
        <w:rPr>
          <w:rFonts w:ascii="Georgia" w:hAnsi="Georgia"/>
          <w:sz w:val="22"/>
          <w:szCs w:val="22"/>
        </w:rPr>
        <w:t>of Appendix 1.</w:t>
      </w:r>
      <w:bookmarkEnd w:id="10"/>
    </w:p>
    <w:p w14:paraId="4615FC2A" w14:textId="77777777" w:rsidR="002F03EF" w:rsidRDefault="002F03EF" w:rsidP="002F03EF">
      <w:pPr>
        <w:pStyle w:val="Level2"/>
        <w:numPr>
          <w:ilvl w:val="1"/>
          <w:numId w:val="7"/>
        </w:numPr>
        <w:adjustRightInd/>
        <w:rPr>
          <w:rFonts w:ascii="Georgia" w:hAnsi="Georgia"/>
          <w:sz w:val="22"/>
          <w:szCs w:val="22"/>
        </w:rPr>
      </w:pPr>
      <w:bookmarkStart w:id="11" w:name="_Ref337731736"/>
      <w:r>
        <w:rPr>
          <w:rFonts w:ascii="Georgia" w:hAnsi="Georgia"/>
          <w:sz w:val="22"/>
          <w:szCs w:val="22"/>
        </w:rPr>
        <w:t>The Acceptance Procedure is outlined below, covering:</w:t>
      </w:r>
      <w:bookmarkEnd w:id="11"/>
    </w:p>
    <w:p w14:paraId="5477AA5A"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where necessary, development of the Product Description(s) for Documentary Deliverables, Deliverables and Milestones (as applicable);</w:t>
      </w:r>
    </w:p>
    <w:p w14:paraId="0DCF2966"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lastRenderedPageBreak/>
        <w:t>key roles in reviewing and approving Documentary Deliverables, Deliverables or Milestones (as applicable);</w:t>
      </w:r>
    </w:p>
    <w:p w14:paraId="5F73D457"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review procedure;</w:t>
      </w:r>
    </w:p>
    <w:p w14:paraId="79A606D6"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consequences of approval success and failure; and</w:t>
      </w:r>
    </w:p>
    <w:p w14:paraId="71613BE5"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the requirement to record approved Documentary Deliverables, Deliverables and Milestones.</w:t>
      </w:r>
    </w:p>
    <w:p w14:paraId="3A43BFA5" w14:textId="77777777" w:rsidR="002F03EF" w:rsidRDefault="002F03EF" w:rsidP="002F03EF">
      <w:pPr>
        <w:pStyle w:val="Level2"/>
        <w:numPr>
          <w:ilvl w:val="1"/>
          <w:numId w:val="7"/>
        </w:numPr>
        <w:adjustRightInd/>
        <w:rPr>
          <w:rFonts w:ascii="Georgia" w:hAnsi="Georgia"/>
          <w:b/>
          <w:sz w:val="22"/>
          <w:szCs w:val="22"/>
        </w:rPr>
      </w:pPr>
      <w:r>
        <w:rPr>
          <w:rFonts w:ascii="Georgia" w:hAnsi="Georgia"/>
          <w:b/>
          <w:sz w:val="22"/>
          <w:szCs w:val="22"/>
        </w:rPr>
        <w:t>Development of Product Descriptions</w:t>
      </w:r>
    </w:p>
    <w:p w14:paraId="541BF5BB"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Other than where the Product Description is already in existence under this Contract (a list of which is set out in column E of Appendix 1), where a Documentary Deliverable, Deliverable and/or Milestone (as applicable) is subject to the Acceptance Procedure, (which, for the purposes of Mobilisation, shall be those listed in Appendix 1), the Contractor shall develop a Product Description materially in the format specified at Appendix 2 to this Schedule 24 (Acceptance Procedure) and shall make the Product Description available to the </w:t>
      </w:r>
      <w:r w:rsidR="00DD4884">
        <w:rPr>
          <w:rFonts w:ascii="Georgia" w:hAnsi="Georgia"/>
          <w:sz w:val="22"/>
          <w:szCs w:val="22"/>
        </w:rPr>
        <w:t>Authority</w:t>
      </w:r>
      <w:r>
        <w:rPr>
          <w:rFonts w:ascii="Georgia" w:hAnsi="Georgia"/>
          <w:sz w:val="22"/>
          <w:szCs w:val="22"/>
        </w:rPr>
        <w:t xml:space="preserve"> in accordance with the timetable set out in the Mobilisation Plan. The </w:t>
      </w:r>
      <w:r w:rsidR="000B059C">
        <w:rPr>
          <w:rFonts w:ascii="Georgia" w:hAnsi="Georgia"/>
          <w:sz w:val="22"/>
          <w:szCs w:val="22"/>
        </w:rPr>
        <w:t>Contractor shall</w:t>
      </w:r>
      <w:r>
        <w:rPr>
          <w:rFonts w:ascii="Georgia" w:hAnsi="Georgia"/>
          <w:sz w:val="22"/>
          <w:szCs w:val="22"/>
        </w:rPr>
        <w:t xml:space="preserve"> check that the Product Description is complete and accurate, in accordance with the integrated solution and complies with the</w:t>
      </w:r>
      <w:r w:rsidR="00DD4884">
        <w:rPr>
          <w:rFonts w:ascii="Georgia" w:hAnsi="Georgia"/>
          <w:sz w:val="22"/>
          <w:szCs w:val="22"/>
        </w:rPr>
        <w:t xml:space="preserve"> template set out in Appendix 2</w:t>
      </w:r>
      <w:r>
        <w:rPr>
          <w:rFonts w:ascii="Georgia" w:hAnsi="Georgia"/>
          <w:sz w:val="22"/>
          <w:szCs w:val="22"/>
        </w:rPr>
        <w:t xml:space="preserve">.  </w:t>
      </w:r>
    </w:p>
    <w:p w14:paraId="4FAEEA23" w14:textId="77777777" w:rsidR="002F03EF" w:rsidRDefault="002F03EF" w:rsidP="002F03EF">
      <w:pPr>
        <w:pStyle w:val="Level3"/>
        <w:numPr>
          <w:ilvl w:val="2"/>
          <w:numId w:val="7"/>
        </w:numPr>
        <w:rPr>
          <w:rFonts w:ascii="Georgia" w:hAnsi="Georgia"/>
          <w:sz w:val="22"/>
          <w:szCs w:val="22"/>
        </w:rPr>
      </w:pPr>
      <w:bookmarkStart w:id="12" w:name="_Ref337731856"/>
      <w:r>
        <w:rPr>
          <w:rFonts w:ascii="Georgia" w:hAnsi="Georgia"/>
          <w:sz w:val="22"/>
          <w:szCs w:val="22"/>
        </w:rPr>
        <w:t>The Authority shall review the Product Description in order to determine whether:</w:t>
      </w:r>
    </w:p>
    <w:p w14:paraId="04592D71"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it complies with this Schedule 24 (Acceptance Procedure);</w:t>
      </w:r>
    </w:p>
    <w:p w14:paraId="6C30EAAA"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the Acceptance Criteria contained within the Product Description reflects the objective of the Documentary Deliverable, Deliverable and/or Milestone (as applicable) and any requirements of this Contract in relation to the Documentary Deliverable, Deliverable and/or Milestone (as applicable) as well as all associated Milestones and Deliverables; and</w:t>
      </w:r>
    </w:p>
    <w:p w14:paraId="2BA778D1"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in the Authority’s reasonable opinion, the Product Description supports the delivery of the Services in accordance with this Contract.</w:t>
      </w:r>
      <w:bookmarkEnd w:id="12"/>
    </w:p>
    <w:p w14:paraId="52D2A38B"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The Authority shall undertake its review of the Product Description, and shall notify the Contractor of the outcome of the review, within five (5) Business Days of the Authority receiving the Product Description, or within such other period as may be agreed between the Parties.</w:t>
      </w:r>
    </w:p>
    <w:p w14:paraId="75D8FF7B"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Where the Product Description meets the criteria referred to in Paragraph </w:t>
      </w:r>
      <w:r>
        <w:rPr>
          <w:rFonts w:ascii="Georgia" w:hAnsi="Georgia"/>
          <w:sz w:val="22"/>
          <w:szCs w:val="22"/>
        </w:rPr>
        <w:fldChar w:fldCharType="begin"/>
      </w:r>
      <w:r>
        <w:rPr>
          <w:rFonts w:ascii="Georgia" w:hAnsi="Georgia"/>
          <w:sz w:val="22"/>
          <w:szCs w:val="22"/>
        </w:rPr>
        <w:instrText xml:space="preserve"> REF _Ref337731856 \r \h  \* MERGEFORMAT </w:instrText>
      </w:r>
      <w:r>
        <w:rPr>
          <w:rFonts w:ascii="Georgia" w:hAnsi="Georgia"/>
          <w:sz w:val="22"/>
          <w:szCs w:val="22"/>
        </w:rPr>
      </w:r>
      <w:r>
        <w:rPr>
          <w:rFonts w:ascii="Georgia" w:hAnsi="Georgia"/>
          <w:sz w:val="22"/>
          <w:szCs w:val="22"/>
        </w:rPr>
        <w:fldChar w:fldCharType="separate"/>
      </w:r>
      <w:r w:rsidR="00C72F24">
        <w:rPr>
          <w:rFonts w:ascii="Georgia" w:hAnsi="Georgia"/>
          <w:sz w:val="22"/>
          <w:szCs w:val="22"/>
        </w:rPr>
        <w:t>3.7.2</w:t>
      </w:r>
      <w:r>
        <w:rPr>
          <w:rFonts w:ascii="Georgia" w:hAnsi="Georgia"/>
          <w:sz w:val="22"/>
          <w:szCs w:val="22"/>
        </w:rPr>
        <w:fldChar w:fldCharType="end"/>
      </w:r>
      <w:r>
        <w:rPr>
          <w:rFonts w:ascii="Georgia" w:hAnsi="Georgia"/>
          <w:sz w:val="22"/>
          <w:szCs w:val="22"/>
        </w:rPr>
        <w:t>, the Authority shall notify its agreement of the Product Description in writing to the Contractor.</w:t>
      </w:r>
    </w:p>
    <w:p w14:paraId="20CE18C8"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Where the Product Description does not meet the criteria referred to in Paragraph </w:t>
      </w:r>
      <w:r>
        <w:rPr>
          <w:rFonts w:ascii="Georgia" w:hAnsi="Georgia"/>
          <w:sz w:val="22"/>
          <w:szCs w:val="22"/>
        </w:rPr>
        <w:fldChar w:fldCharType="begin"/>
      </w:r>
      <w:r>
        <w:rPr>
          <w:rFonts w:ascii="Georgia" w:hAnsi="Georgia"/>
          <w:sz w:val="22"/>
          <w:szCs w:val="22"/>
        </w:rPr>
        <w:instrText xml:space="preserve"> REF _Ref337731856 \r \h  \* MERGEFORMAT </w:instrText>
      </w:r>
      <w:r>
        <w:rPr>
          <w:rFonts w:ascii="Georgia" w:hAnsi="Georgia"/>
          <w:sz w:val="22"/>
          <w:szCs w:val="22"/>
        </w:rPr>
      </w:r>
      <w:r>
        <w:rPr>
          <w:rFonts w:ascii="Georgia" w:hAnsi="Georgia"/>
          <w:sz w:val="22"/>
          <w:szCs w:val="22"/>
        </w:rPr>
        <w:fldChar w:fldCharType="separate"/>
      </w:r>
      <w:r w:rsidR="00C72F24">
        <w:rPr>
          <w:rFonts w:ascii="Georgia" w:hAnsi="Georgia"/>
          <w:sz w:val="22"/>
          <w:szCs w:val="22"/>
        </w:rPr>
        <w:t>3.7.2</w:t>
      </w:r>
      <w:r>
        <w:rPr>
          <w:rFonts w:ascii="Georgia" w:hAnsi="Georgia"/>
          <w:sz w:val="22"/>
          <w:szCs w:val="22"/>
        </w:rPr>
        <w:fldChar w:fldCharType="end"/>
      </w:r>
      <w:r>
        <w:rPr>
          <w:rFonts w:ascii="Georgia" w:hAnsi="Georgia"/>
          <w:sz w:val="22"/>
          <w:szCs w:val="22"/>
        </w:rPr>
        <w:t xml:space="preserve">, the Authority shall notify the </w:t>
      </w:r>
      <w:r w:rsidR="00DD4884">
        <w:rPr>
          <w:rFonts w:ascii="Georgia" w:hAnsi="Georgia"/>
          <w:sz w:val="22"/>
          <w:szCs w:val="22"/>
        </w:rPr>
        <w:t>Contractor</w:t>
      </w:r>
      <w:r>
        <w:rPr>
          <w:rFonts w:ascii="Georgia" w:hAnsi="Georgia"/>
          <w:sz w:val="22"/>
          <w:szCs w:val="22"/>
        </w:rPr>
        <w:t xml:space="preserve">, specifying the </w:t>
      </w:r>
      <w:r>
        <w:rPr>
          <w:rFonts w:ascii="Georgia" w:hAnsi="Georgia"/>
          <w:sz w:val="22"/>
          <w:szCs w:val="22"/>
        </w:rPr>
        <w:lastRenderedPageBreak/>
        <w:t xml:space="preserve">reasons why the draft has not been agreed. In this event, the Contractor shall liaise with the </w:t>
      </w:r>
      <w:r w:rsidR="00DD4884">
        <w:rPr>
          <w:rFonts w:ascii="Georgia" w:hAnsi="Georgia"/>
          <w:sz w:val="22"/>
          <w:szCs w:val="22"/>
        </w:rPr>
        <w:t>Authority</w:t>
      </w:r>
      <w:r>
        <w:rPr>
          <w:rFonts w:ascii="Georgia" w:hAnsi="Georgia"/>
          <w:sz w:val="22"/>
          <w:szCs w:val="22"/>
        </w:rPr>
        <w:t xml:space="preserve"> to understand and complete the necessary changes and shall issue a revised Product Description, with all changes clearly highlighted, for Authority review. </w:t>
      </w:r>
    </w:p>
    <w:p w14:paraId="1D997751"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The Contractor shall ensure that the Product Description is in a form approved by the Authority by the date specified in the Mobilisation Plan or, where applicable, any other date specified in this Contract for this to have been achieved, or, in the absence of any such date being specified, in sufficient time to enable the applicable Documentary Deliverable, Deliverable or Milestone to be delivered for review and to pass the Acceptance Procedure by the applicable date(s) for those activities.</w:t>
      </w:r>
    </w:p>
    <w:p w14:paraId="23831CEB" w14:textId="77777777" w:rsidR="002F03EF" w:rsidRDefault="002F03EF" w:rsidP="002F03EF">
      <w:pPr>
        <w:pStyle w:val="Level2"/>
        <w:numPr>
          <w:ilvl w:val="1"/>
          <w:numId w:val="7"/>
        </w:numPr>
        <w:rPr>
          <w:rFonts w:ascii="Georgia" w:hAnsi="Georgia"/>
          <w:b/>
          <w:sz w:val="22"/>
          <w:szCs w:val="22"/>
        </w:rPr>
      </w:pPr>
      <w:r>
        <w:rPr>
          <w:rFonts w:ascii="Georgia" w:hAnsi="Georgia"/>
          <w:b/>
          <w:sz w:val="22"/>
          <w:szCs w:val="22"/>
        </w:rPr>
        <w:t>Key Roles in Reviewing and Approving Documentary Deliverables, Deliverables and Milestones</w:t>
      </w:r>
    </w:p>
    <w:p w14:paraId="77F92993"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For each Documentary Deliverable, Deliverable and/or Milestone review, each Party shall appoint a member of its organisation that shall act as the lead role in the active management of the progression of each draft Documentary Deliverable, Deliverable and/or Milestone through to approval.</w:t>
      </w:r>
    </w:p>
    <w:p w14:paraId="2CBCF42D"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Where appropriate, the Authority may decide to involve third parties in the review. In this event, and subject to the provisions of Clause </w:t>
      </w:r>
      <w:r w:rsidR="002B3A44">
        <w:rPr>
          <w:rFonts w:ascii="Georgia" w:hAnsi="Georgia"/>
          <w:sz w:val="22"/>
          <w:szCs w:val="22"/>
        </w:rPr>
        <w:t xml:space="preserve">42 </w:t>
      </w:r>
      <w:r>
        <w:rPr>
          <w:rFonts w:ascii="Georgia" w:hAnsi="Georgia"/>
          <w:sz w:val="22"/>
          <w:szCs w:val="22"/>
        </w:rPr>
        <w:t>(</w:t>
      </w:r>
      <w:r w:rsidR="002B3A44">
        <w:rPr>
          <w:rFonts w:ascii="Georgia" w:hAnsi="Georgia"/>
          <w:sz w:val="22"/>
          <w:szCs w:val="22"/>
        </w:rPr>
        <w:t xml:space="preserve">Information and </w:t>
      </w:r>
      <w:r>
        <w:rPr>
          <w:rFonts w:ascii="Georgia" w:hAnsi="Georgia"/>
          <w:sz w:val="22"/>
          <w:szCs w:val="22"/>
        </w:rPr>
        <w:t>Confidentiality), the Authority may share draft Documentary Deliverables, Deliverables and/or Milestones with such third parties, and may invite them to participate in review meetings, but will ensure that any written comments are channelled through the Authority’s appointed lead role.</w:t>
      </w:r>
    </w:p>
    <w:p w14:paraId="67F01AEB" w14:textId="77777777" w:rsidR="00981DC4" w:rsidRPr="00081BCA" w:rsidRDefault="00981DC4" w:rsidP="00081BCA">
      <w:pPr>
        <w:pStyle w:val="Level2"/>
        <w:numPr>
          <w:ilvl w:val="1"/>
          <w:numId w:val="7"/>
        </w:numPr>
        <w:rPr>
          <w:rFonts w:ascii="Georgia" w:hAnsi="Georgia"/>
          <w:b/>
          <w:sz w:val="22"/>
          <w:szCs w:val="22"/>
        </w:rPr>
      </w:pPr>
      <w:bookmarkStart w:id="13" w:name="_Ref390433718"/>
      <w:r w:rsidRPr="00081BCA">
        <w:rPr>
          <w:rFonts w:ascii="Georgia" w:hAnsi="Georgia"/>
          <w:b/>
          <w:sz w:val="22"/>
          <w:szCs w:val="22"/>
        </w:rPr>
        <w:t>Review Plan</w:t>
      </w:r>
    </w:p>
    <w:p w14:paraId="01458889" w14:textId="77777777" w:rsidR="00981DC4" w:rsidRDefault="00981DC4" w:rsidP="00981DC4">
      <w:pPr>
        <w:pStyle w:val="Level3"/>
        <w:numPr>
          <w:ilvl w:val="2"/>
          <w:numId w:val="7"/>
        </w:numPr>
        <w:rPr>
          <w:rFonts w:ascii="Georgia" w:hAnsi="Georgia"/>
          <w:sz w:val="22"/>
          <w:szCs w:val="22"/>
        </w:rPr>
      </w:pPr>
      <w:r>
        <w:rPr>
          <w:rFonts w:ascii="Georgia" w:hAnsi="Georgia"/>
          <w:sz w:val="22"/>
          <w:szCs w:val="22"/>
        </w:rPr>
        <w:t>The Contractor shall prepare the Review Plan setting out details of the Authority's and the Contractor's involvement in the review of the Deliverables in order to meet the timescales set out in the Mobilisation Plan and the Integrated Mobilisation Plan and shall develop Review Plans in respect of all subsequent Acceptance activities.  Such details shall include the following information:</w:t>
      </w:r>
    </w:p>
    <w:p w14:paraId="6393971B" w14:textId="77777777" w:rsidR="00981DC4" w:rsidRDefault="00981DC4" w:rsidP="00981DC4">
      <w:pPr>
        <w:pStyle w:val="Level4"/>
        <w:numPr>
          <w:ilvl w:val="3"/>
          <w:numId w:val="7"/>
        </w:numPr>
        <w:rPr>
          <w:rFonts w:ascii="Georgia" w:hAnsi="Georgia"/>
          <w:sz w:val="22"/>
          <w:szCs w:val="22"/>
        </w:rPr>
      </w:pPr>
      <w:r>
        <w:rPr>
          <w:rFonts w:ascii="Georgia" w:hAnsi="Georgia"/>
          <w:sz w:val="22"/>
          <w:szCs w:val="22"/>
        </w:rPr>
        <w:t>the overall timescale for development and approval of the applicable Documentary Deliverable, Deliverable or Milestone in compliance with the timescales set out in the Mobilisation Plan;</w:t>
      </w:r>
    </w:p>
    <w:p w14:paraId="3018CE83" w14:textId="77777777" w:rsidR="00981DC4" w:rsidRDefault="00981DC4" w:rsidP="00981DC4">
      <w:pPr>
        <w:pStyle w:val="Level4"/>
        <w:numPr>
          <w:ilvl w:val="3"/>
          <w:numId w:val="7"/>
        </w:numPr>
        <w:rPr>
          <w:rFonts w:ascii="Georgia" w:hAnsi="Georgia"/>
          <w:sz w:val="22"/>
          <w:szCs w:val="22"/>
        </w:rPr>
      </w:pPr>
      <w:r>
        <w:rPr>
          <w:rFonts w:ascii="Georgia" w:hAnsi="Georgia"/>
          <w:sz w:val="22"/>
          <w:szCs w:val="22"/>
        </w:rPr>
        <w:t xml:space="preserve">agreed Authority responsibilities with regard to the resourcing of review activity; </w:t>
      </w:r>
    </w:p>
    <w:p w14:paraId="42B74584" w14:textId="77777777" w:rsidR="00981DC4" w:rsidRDefault="00981DC4" w:rsidP="00981DC4">
      <w:pPr>
        <w:pStyle w:val="Level4"/>
        <w:numPr>
          <w:ilvl w:val="3"/>
          <w:numId w:val="7"/>
        </w:numPr>
        <w:rPr>
          <w:rFonts w:ascii="Georgia" w:hAnsi="Georgia"/>
          <w:sz w:val="22"/>
          <w:szCs w:val="22"/>
        </w:rPr>
      </w:pPr>
      <w:r>
        <w:rPr>
          <w:rFonts w:ascii="Georgia" w:hAnsi="Georgia"/>
          <w:sz w:val="22"/>
          <w:szCs w:val="22"/>
        </w:rPr>
        <w:t>proposed dates:</w:t>
      </w:r>
    </w:p>
    <w:p w14:paraId="0BF2AF33" w14:textId="77777777" w:rsidR="00981DC4" w:rsidRPr="00981DC4" w:rsidRDefault="00981DC4" w:rsidP="00981DC4">
      <w:pPr>
        <w:pStyle w:val="Level5"/>
        <w:numPr>
          <w:ilvl w:val="4"/>
          <w:numId w:val="7"/>
        </w:numPr>
        <w:rPr>
          <w:rFonts w:ascii="Georgia" w:hAnsi="Georgia"/>
          <w:sz w:val="22"/>
          <w:szCs w:val="22"/>
        </w:rPr>
      </w:pPr>
      <w:r w:rsidRPr="00981DC4">
        <w:rPr>
          <w:rFonts w:ascii="Georgia" w:hAnsi="Georgia"/>
          <w:sz w:val="22"/>
          <w:szCs w:val="22"/>
        </w:rPr>
        <w:t xml:space="preserve">by which the Contractor must submit the relevant Documentary Deliverable, Deliverable or Milestone to the Authority for review </w:t>
      </w:r>
      <w:r w:rsidR="006512FB">
        <w:rPr>
          <w:rFonts w:ascii="Georgia" w:hAnsi="Georgia"/>
          <w:sz w:val="22"/>
          <w:szCs w:val="22"/>
        </w:rPr>
        <w:t>to check whether</w:t>
      </w:r>
      <w:r w:rsidRPr="00981DC4">
        <w:rPr>
          <w:rFonts w:ascii="Georgia" w:hAnsi="Georgia"/>
          <w:sz w:val="22"/>
          <w:szCs w:val="22"/>
        </w:rPr>
        <w:t xml:space="preserve"> it meets the </w:t>
      </w:r>
      <w:r w:rsidRPr="00981DC4">
        <w:rPr>
          <w:rFonts w:ascii="Georgia" w:hAnsi="Georgia"/>
          <w:sz w:val="22"/>
          <w:szCs w:val="22"/>
        </w:rPr>
        <w:lastRenderedPageBreak/>
        <w:t>requirements of this Schedule 24 (the “</w:t>
      </w:r>
      <w:r w:rsidRPr="00081BCA">
        <w:rPr>
          <w:rFonts w:ascii="Georgia" w:hAnsi="Georgia"/>
          <w:b/>
          <w:sz w:val="22"/>
          <w:szCs w:val="22"/>
        </w:rPr>
        <w:t>Delivery Date</w:t>
      </w:r>
      <w:r w:rsidRPr="00981DC4">
        <w:rPr>
          <w:rFonts w:ascii="Georgia" w:hAnsi="Georgia"/>
          <w:sz w:val="22"/>
          <w:szCs w:val="22"/>
        </w:rPr>
        <w:t xml:space="preserve">”, referred to as “the start of acceptance” date in the Mobilisation Plans); and </w:t>
      </w:r>
    </w:p>
    <w:p w14:paraId="7837ED9F" w14:textId="77777777" w:rsidR="00981DC4" w:rsidRPr="00981DC4" w:rsidRDefault="00981DC4" w:rsidP="00981DC4">
      <w:pPr>
        <w:pStyle w:val="Level5"/>
        <w:numPr>
          <w:ilvl w:val="4"/>
          <w:numId w:val="7"/>
        </w:numPr>
        <w:rPr>
          <w:rFonts w:ascii="Georgia" w:hAnsi="Georgia"/>
          <w:sz w:val="22"/>
          <w:szCs w:val="22"/>
        </w:rPr>
      </w:pPr>
      <w:r w:rsidRPr="00981DC4">
        <w:rPr>
          <w:rFonts w:ascii="Georgia" w:hAnsi="Georgia"/>
          <w:sz w:val="22"/>
          <w:szCs w:val="22"/>
        </w:rPr>
        <w:t>by which the Authority will notify the Contractor whether the Documentary Deliverable, Deliverable or Milestone is Accepted or not (the "</w:t>
      </w:r>
      <w:r w:rsidRPr="00081BCA">
        <w:rPr>
          <w:rFonts w:ascii="Georgia" w:hAnsi="Georgia"/>
          <w:b/>
          <w:sz w:val="22"/>
          <w:szCs w:val="22"/>
        </w:rPr>
        <w:t>Planned Acceptance Date</w:t>
      </w:r>
      <w:r w:rsidRPr="00981DC4">
        <w:rPr>
          <w:rFonts w:ascii="Georgia" w:hAnsi="Georgia"/>
          <w:sz w:val="22"/>
          <w:szCs w:val="22"/>
        </w:rPr>
        <w:t>”, referred to as “</w:t>
      </w:r>
      <w:r w:rsidRPr="00081BCA">
        <w:rPr>
          <w:rFonts w:ascii="Georgia" w:hAnsi="Georgia"/>
          <w:b/>
          <w:sz w:val="22"/>
          <w:szCs w:val="22"/>
        </w:rPr>
        <w:t>Acceptance Certificate</w:t>
      </w:r>
      <w:r w:rsidRPr="00981DC4">
        <w:rPr>
          <w:rFonts w:ascii="Georgia" w:hAnsi="Georgia"/>
          <w:sz w:val="22"/>
          <w:szCs w:val="22"/>
        </w:rPr>
        <w:t>” date in the Mobilisation Plans) and provide any review comments.</w:t>
      </w:r>
    </w:p>
    <w:p w14:paraId="14A3F283" w14:textId="77777777" w:rsidR="00981DC4" w:rsidRDefault="00981DC4" w:rsidP="00981DC4">
      <w:pPr>
        <w:pStyle w:val="Level3"/>
        <w:numPr>
          <w:ilvl w:val="2"/>
          <w:numId w:val="7"/>
        </w:numPr>
        <w:rPr>
          <w:rFonts w:ascii="Georgia" w:hAnsi="Georgia"/>
          <w:sz w:val="22"/>
          <w:szCs w:val="22"/>
        </w:rPr>
      </w:pPr>
      <w:r w:rsidRPr="009F2843">
        <w:rPr>
          <w:rFonts w:ascii="Georgia" w:hAnsi="Georgia"/>
          <w:sz w:val="22"/>
          <w:szCs w:val="22"/>
        </w:rPr>
        <w:t xml:space="preserve">The </w:t>
      </w:r>
      <w:r w:rsidR="006512FB">
        <w:rPr>
          <w:rFonts w:ascii="Georgia" w:hAnsi="Georgia"/>
          <w:sz w:val="22"/>
          <w:szCs w:val="22"/>
        </w:rPr>
        <w:t>Authority</w:t>
      </w:r>
      <w:r w:rsidRPr="009F2843">
        <w:rPr>
          <w:rFonts w:ascii="Georgia" w:hAnsi="Georgia"/>
          <w:sz w:val="22"/>
          <w:szCs w:val="22"/>
        </w:rPr>
        <w:t xml:space="preserve"> is responsible for coordinating and managing such review activities. The Contractor shall provide the </w:t>
      </w:r>
      <w:r w:rsidR="006512FB">
        <w:rPr>
          <w:rFonts w:ascii="Georgia" w:hAnsi="Georgia"/>
          <w:sz w:val="22"/>
          <w:szCs w:val="22"/>
        </w:rPr>
        <w:t>Authority</w:t>
      </w:r>
      <w:r>
        <w:rPr>
          <w:rFonts w:ascii="Georgia" w:hAnsi="Georgia"/>
          <w:sz w:val="22"/>
          <w:szCs w:val="22"/>
        </w:rPr>
        <w:t xml:space="preserve"> </w:t>
      </w:r>
      <w:r w:rsidRPr="003C4AD6">
        <w:rPr>
          <w:rFonts w:ascii="Georgia" w:hAnsi="Georgia"/>
          <w:sz w:val="22"/>
          <w:szCs w:val="22"/>
        </w:rPr>
        <w:t xml:space="preserve">with the review activity it plans for the relevant Deliverables </w:t>
      </w:r>
      <w:r>
        <w:rPr>
          <w:rFonts w:ascii="Georgia" w:hAnsi="Georgia"/>
          <w:sz w:val="22"/>
          <w:szCs w:val="22"/>
        </w:rPr>
        <w:t xml:space="preserve">and </w:t>
      </w:r>
      <w:r w:rsidRPr="003C4AD6">
        <w:rPr>
          <w:rFonts w:ascii="Georgia" w:hAnsi="Georgia"/>
          <w:sz w:val="22"/>
          <w:szCs w:val="22"/>
        </w:rPr>
        <w:t>Mi</w:t>
      </w:r>
      <w:r>
        <w:rPr>
          <w:rFonts w:ascii="Georgia" w:hAnsi="Georgia"/>
          <w:sz w:val="22"/>
          <w:szCs w:val="22"/>
        </w:rPr>
        <w:t>lestones within five (5) Business</w:t>
      </w:r>
      <w:r w:rsidRPr="003C4AD6">
        <w:rPr>
          <w:rFonts w:ascii="Georgia" w:hAnsi="Georgia"/>
          <w:sz w:val="22"/>
          <w:szCs w:val="22"/>
        </w:rPr>
        <w:t xml:space="preserve"> Days of the Commencement Date. The </w:t>
      </w:r>
      <w:r w:rsidR="006512FB">
        <w:rPr>
          <w:rFonts w:ascii="Georgia" w:hAnsi="Georgia"/>
          <w:sz w:val="22"/>
          <w:szCs w:val="22"/>
        </w:rPr>
        <w:t>Authority</w:t>
      </w:r>
      <w:r>
        <w:rPr>
          <w:rFonts w:ascii="Georgia" w:hAnsi="Georgia"/>
          <w:sz w:val="22"/>
          <w:szCs w:val="22"/>
        </w:rPr>
        <w:t xml:space="preserve"> is required to pr</w:t>
      </w:r>
      <w:r w:rsidRPr="003C4AD6">
        <w:rPr>
          <w:rFonts w:ascii="Georgia" w:hAnsi="Georgia"/>
          <w:sz w:val="22"/>
          <w:szCs w:val="22"/>
        </w:rPr>
        <w:t>ovide the integrated Review Plan covering all EM Contractor review activity to the A</w:t>
      </w:r>
      <w:r>
        <w:rPr>
          <w:rFonts w:ascii="Georgia" w:hAnsi="Georgia"/>
          <w:sz w:val="22"/>
          <w:szCs w:val="22"/>
        </w:rPr>
        <w:t>uthority within ten (10) Business</w:t>
      </w:r>
      <w:r w:rsidRPr="003C4AD6">
        <w:rPr>
          <w:rFonts w:ascii="Georgia" w:hAnsi="Georgia"/>
          <w:sz w:val="22"/>
          <w:szCs w:val="22"/>
        </w:rPr>
        <w:t xml:space="preserve"> Days of the Commencement Date.</w:t>
      </w:r>
    </w:p>
    <w:bookmarkEnd w:id="13"/>
    <w:p w14:paraId="709B47E8" w14:textId="77777777" w:rsidR="002F03EF" w:rsidRDefault="002F03EF" w:rsidP="002F03EF">
      <w:pPr>
        <w:pStyle w:val="Level2"/>
        <w:numPr>
          <w:ilvl w:val="1"/>
          <w:numId w:val="7"/>
        </w:numPr>
        <w:rPr>
          <w:rFonts w:ascii="Georgia" w:hAnsi="Georgia"/>
          <w:b/>
          <w:sz w:val="22"/>
          <w:szCs w:val="22"/>
        </w:rPr>
      </w:pPr>
      <w:r>
        <w:rPr>
          <w:rFonts w:ascii="Georgia" w:hAnsi="Georgia"/>
          <w:b/>
          <w:sz w:val="22"/>
          <w:szCs w:val="22"/>
        </w:rPr>
        <w:t>Review Procedure</w:t>
      </w:r>
    </w:p>
    <w:p w14:paraId="10227197"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The Contractor shall produce and issue each completed Documentary Deliverable, Deliverable and Milestone to the </w:t>
      </w:r>
      <w:r w:rsidR="00DD4884">
        <w:rPr>
          <w:rFonts w:ascii="Georgia" w:hAnsi="Georgia"/>
          <w:sz w:val="22"/>
          <w:szCs w:val="22"/>
        </w:rPr>
        <w:t>Authority</w:t>
      </w:r>
      <w:r>
        <w:rPr>
          <w:rFonts w:ascii="Georgia" w:hAnsi="Georgia"/>
          <w:sz w:val="22"/>
          <w:szCs w:val="22"/>
        </w:rPr>
        <w:t xml:space="preserve"> in accordance with the Review Plan in sufficient time for the </w:t>
      </w:r>
      <w:r w:rsidR="00DD4884">
        <w:rPr>
          <w:rFonts w:ascii="Georgia" w:hAnsi="Georgia"/>
          <w:sz w:val="22"/>
          <w:szCs w:val="22"/>
        </w:rPr>
        <w:t>Authority</w:t>
      </w:r>
      <w:r>
        <w:rPr>
          <w:rFonts w:ascii="Georgia" w:hAnsi="Georgia"/>
          <w:sz w:val="22"/>
          <w:szCs w:val="22"/>
        </w:rPr>
        <w:t xml:space="preserve"> to review the relevant Documentary Deliverable, Deliverable and Milestone in accordance with Paragraph </w:t>
      </w:r>
      <w:r>
        <w:rPr>
          <w:rFonts w:ascii="Georgia" w:hAnsi="Georgia"/>
          <w:sz w:val="22"/>
          <w:szCs w:val="22"/>
        </w:rPr>
        <w:fldChar w:fldCharType="begin"/>
      </w:r>
      <w:r>
        <w:rPr>
          <w:rFonts w:ascii="Georgia" w:hAnsi="Georgia"/>
          <w:sz w:val="22"/>
          <w:szCs w:val="22"/>
        </w:rPr>
        <w:instrText xml:space="preserve"> REF _Ref391460331 \r \h </w:instrText>
      </w:r>
      <w:r>
        <w:rPr>
          <w:rFonts w:ascii="Georgia" w:hAnsi="Georgia"/>
          <w:sz w:val="22"/>
          <w:szCs w:val="22"/>
        </w:rPr>
      </w:r>
      <w:r>
        <w:rPr>
          <w:rFonts w:ascii="Georgia" w:hAnsi="Georgia"/>
          <w:sz w:val="22"/>
          <w:szCs w:val="22"/>
        </w:rPr>
        <w:fldChar w:fldCharType="separate"/>
      </w:r>
      <w:r w:rsidR="00C72F24">
        <w:rPr>
          <w:rFonts w:ascii="Georgia" w:hAnsi="Georgia"/>
          <w:sz w:val="22"/>
          <w:szCs w:val="22"/>
        </w:rPr>
        <w:t>3.10.3</w:t>
      </w:r>
      <w:r>
        <w:rPr>
          <w:rFonts w:ascii="Georgia" w:hAnsi="Georgia"/>
          <w:sz w:val="22"/>
          <w:szCs w:val="22"/>
        </w:rPr>
        <w:fldChar w:fldCharType="end"/>
      </w:r>
      <w:r>
        <w:rPr>
          <w:rFonts w:ascii="Georgia" w:hAnsi="Georgia"/>
          <w:sz w:val="22"/>
          <w:szCs w:val="22"/>
        </w:rPr>
        <w:t>.</w:t>
      </w:r>
    </w:p>
    <w:p w14:paraId="146C6D53"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The Contractor shall not submit the Documentary Deliverable, Deliverable or Milestone (as applicable) for review without first verifying that it complies with the following:</w:t>
      </w:r>
    </w:p>
    <w:p w14:paraId="1EAAB6DC"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is in accordance with the format, scope and Acceptance Criteria specified in the applicable Product Description;</w:t>
      </w:r>
    </w:p>
    <w:p w14:paraId="1635E81F"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where applicable, is clearly written, in language that those parties who will need to refer to the document should be able to understand;</w:t>
      </w:r>
    </w:p>
    <w:p w14:paraId="2D16AAB4"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 xml:space="preserve">is complete, with an appropriate level of detail and any relevant cross-references; </w:t>
      </w:r>
    </w:p>
    <w:p w14:paraId="599F9321" w14:textId="77777777" w:rsidR="002F03EF" w:rsidRDefault="002F03EF" w:rsidP="002F03EF">
      <w:pPr>
        <w:pStyle w:val="Level4"/>
        <w:numPr>
          <w:ilvl w:val="3"/>
          <w:numId w:val="7"/>
        </w:numPr>
        <w:rPr>
          <w:rFonts w:ascii="Georgia" w:hAnsi="Georgia"/>
          <w:sz w:val="22"/>
          <w:szCs w:val="22"/>
          <w:lang w:val="x-none"/>
        </w:rPr>
      </w:pPr>
      <w:r>
        <w:rPr>
          <w:rFonts w:ascii="Georgia" w:hAnsi="Georgia"/>
          <w:sz w:val="22"/>
          <w:szCs w:val="22"/>
        </w:rPr>
        <w:t xml:space="preserve">where the Documentary Deliverable, Deliverable or Milestone is going through a Repeat Acceptance Procedure, the Contractor shall include all </w:t>
      </w:r>
      <w:r>
        <w:rPr>
          <w:rFonts w:ascii="Georgia" w:hAnsi="Georgia"/>
          <w:sz w:val="22"/>
          <w:szCs w:val="22"/>
          <w:lang w:val="x-none"/>
        </w:rPr>
        <w:t xml:space="preserve">comments </w:t>
      </w:r>
      <w:r>
        <w:rPr>
          <w:rFonts w:ascii="Georgia" w:hAnsi="Georgia"/>
          <w:sz w:val="22"/>
          <w:szCs w:val="22"/>
        </w:rPr>
        <w:t>provided by the Authority in its Rejection Notice and an explanation as to how each comment has been addressed, or where a comment has not been addressed by the Contractor, an explanation as to why not; and</w:t>
      </w:r>
    </w:p>
    <w:p w14:paraId="59DC4DBA" w14:textId="77777777" w:rsidR="002F03EF" w:rsidRDefault="002F03EF" w:rsidP="002F03EF">
      <w:pPr>
        <w:pStyle w:val="Level4"/>
        <w:numPr>
          <w:ilvl w:val="3"/>
          <w:numId w:val="7"/>
        </w:numPr>
        <w:rPr>
          <w:rFonts w:ascii="Georgia" w:hAnsi="Georgia"/>
          <w:sz w:val="22"/>
          <w:szCs w:val="22"/>
        </w:rPr>
      </w:pPr>
      <w:r>
        <w:rPr>
          <w:rFonts w:ascii="Georgia" w:hAnsi="Georgia"/>
          <w:sz w:val="22"/>
          <w:szCs w:val="22"/>
        </w:rPr>
        <w:t>has no obvious errors of spelling, grammar, numbering or order, duplications or omissions.</w:t>
      </w:r>
    </w:p>
    <w:p w14:paraId="739EB242" w14:textId="77777777" w:rsidR="00DD4884" w:rsidRDefault="002F03EF" w:rsidP="006E0F3B">
      <w:pPr>
        <w:pStyle w:val="Level3"/>
        <w:numPr>
          <w:ilvl w:val="2"/>
          <w:numId w:val="7"/>
        </w:numPr>
        <w:rPr>
          <w:rFonts w:ascii="Georgia" w:hAnsi="Georgia"/>
          <w:sz w:val="22"/>
          <w:szCs w:val="22"/>
        </w:rPr>
      </w:pPr>
      <w:bookmarkStart w:id="14" w:name="_Ref391460331"/>
      <w:r w:rsidRPr="00DD4884">
        <w:rPr>
          <w:rFonts w:ascii="Georgia" w:hAnsi="Georgia"/>
          <w:sz w:val="22"/>
          <w:szCs w:val="22"/>
        </w:rPr>
        <w:t xml:space="preserve">The </w:t>
      </w:r>
      <w:r w:rsidR="00DD4884" w:rsidRPr="00DD4884">
        <w:rPr>
          <w:rFonts w:ascii="Georgia" w:hAnsi="Georgia"/>
          <w:sz w:val="22"/>
          <w:szCs w:val="22"/>
        </w:rPr>
        <w:t>Authority</w:t>
      </w:r>
      <w:r w:rsidRPr="00DD4884">
        <w:rPr>
          <w:rFonts w:ascii="Georgia" w:hAnsi="Georgia"/>
          <w:sz w:val="22"/>
          <w:szCs w:val="22"/>
        </w:rPr>
        <w:t xml:space="preserve"> is responsible for checking that the Documentary Deliverable, Deliverable or Milestone is complete and accurate and that it and all Milestones and Deliverables referred to within the corresponding Product Description and complies with the requirements set out in Paragraph 3.10.2.  </w:t>
      </w:r>
      <w:bookmarkEnd w:id="14"/>
    </w:p>
    <w:p w14:paraId="2A297814" w14:textId="77777777" w:rsidR="002F03EF" w:rsidRPr="00DD4884" w:rsidRDefault="002F03EF" w:rsidP="006E0F3B">
      <w:pPr>
        <w:pStyle w:val="Level3"/>
        <w:numPr>
          <w:ilvl w:val="2"/>
          <w:numId w:val="7"/>
        </w:numPr>
        <w:rPr>
          <w:rFonts w:ascii="Georgia" w:hAnsi="Georgia"/>
          <w:sz w:val="22"/>
          <w:szCs w:val="22"/>
        </w:rPr>
      </w:pPr>
      <w:r w:rsidRPr="00DD4884">
        <w:rPr>
          <w:rFonts w:ascii="Georgia" w:hAnsi="Georgia"/>
          <w:sz w:val="22"/>
          <w:szCs w:val="22"/>
        </w:rPr>
        <w:t>The Authority shall review the draft Documentary Deliverable, Deliverable or Milestone in order to objectively determine whether it meets the applicable Acceptance Criteria or no</w:t>
      </w:r>
      <w:r w:rsidR="00DD4884">
        <w:rPr>
          <w:rFonts w:ascii="Georgia" w:hAnsi="Georgia"/>
          <w:sz w:val="22"/>
          <w:szCs w:val="22"/>
        </w:rPr>
        <w:t xml:space="preserve">t, and shall notify </w:t>
      </w:r>
      <w:r w:rsidRPr="00DD4884">
        <w:rPr>
          <w:rFonts w:ascii="Georgia" w:hAnsi="Georgia"/>
          <w:sz w:val="22"/>
          <w:szCs w:val="22"/>
        </w:rPr>
        <w:t>the Contractor of the outcome of this review, in accordance with the timescales set out in the Review Plan by issuing either an Acceptance Certificate or a Rejection Notice.</w:t>
      </w:r>
    </w:p>
    <w:p w14:paraId="13F05289"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Where the Authority review determines that the Documentary Deliverable, Deliverable or Milestone meets all the applicable Acceptance Criteria, the review shall be concluded at this point, and the Authority shall notify the Contractor of Acceptance by addressing an Acceptance Certificate to the Contractor.  The </w:t>
      </w:r>
      <w:r w:rsidR="00DD4884">
        <w:rPr>
          <w:rFonts w:ascii="Georgia" w:hAnsi="Georgia"/>
          <w:sz w:val="22"/>
          <w:szCs w:val="22"/>
        </w:rPr>
        <w:t>Authority</w:t>
      </w:r>
      <w:r>
        <w:rPr>
          <w:rFonts w:ascii="Georgia" w:hAnsi="Georgia"/>
          <w:sz w:val="22"/>
          <w:szCs w:val="22"/>
        </w:rPr>
        <w:t xml:space="preserve"> is responsible for keeping a record of all Acceptance Certificates issued to all EM Contractors. </w:t>
      </w:r>
    </w:p>
    <w:p w14:paraId="059B1F40"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Where the Authority rejects the Documentary Deliverable, Deliverable or Milestone because it does not meet all the applicable Acceptance Criteria, the Authority shall specify its reasons for rejection in the form of a Rejection Notice, and the following procedures shall apply.</w:t>
      </w:r>
    </w:p>
    <w:p w14:paraId="2B0A86AF"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The </w:t>
      </w:r>
      <w:r w:rsidR="00765BE4">
        <w:rPr>
          <w:rFonts w:ascii="Georgia" w:hAnsi="Georgia"/>
          <w:sz w:val="22"/>
          <w:szCs w:val="22"/>
        </w:rPr>
        <w:t xml:space="preserve">Contractor </w:t>
      </w:r>
      <w:r>
        <w:rPr>
          <w:rFonts w:ascii="Georgia" w:hAnsi="Georgia"/>
          <w:sz w:val="22"/>
          <w:szCs w:val="22"/>
        </w:rPr>
        <w:t>shall the Authority</w:t>
      </w:r>
      <w:r w:rsidR="00765BE4">
        <w:rPr>
          <w:rFonts w:ascii="Georgia" w:hAnsi="Georgia"/>
          <w:sz w:val="22"/>
          <w:szCs w:val="22"/>
        </w:rPr>
        <w:t xml:space="preserve"> to discuss the Authority</w:t>
      </w:r>
      <w:r>
        <w:rPr>
          <w:rFonts w:ascii="Georgia" w:hAnsi="Georgia"/>
          <w:sz w:val="22"/>
          <w:szCs w:val="22"/>
        </w:rPr>
        <w:t>’s review comments and to agree and document the necessary changes to the Documentary Deliverable, Deliverable or Milestone that are required to achieve approval.</w:t>
      </w:r>
    </w:p>
    <w:p w14:paraId="4DDDB666"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The Contractor shall produce a revised Documentary Deliverable, Deliverable or Milestone (as applicable) incorporating all agreed changes, with changes clearly highlighted and the Contractor will issue such revised Documentary Deliverable, Deliverable or Milestone to the </w:t>
      </w:r>
      <w:r w:rsidR="00DD4884">
        <w:rPr>
          <w:rFonts w:ascii="Georgia" w:hAnsi="Georgia"/>
          <w:sz w:val="22"/>
          <w:szCs w:val="22"/>
        </w:rPr>
        <w:t>Authority</w:t>
      </w:r>
      <w:r>
        <w:rPr>
          <w:rFonts w:ascii="Georgia" w:hAnsi="Georgia"/>
          <w:sz w:val="22"/>
          <w:szCs w:val="22"/>
        </w:rPr>
        <w:t>.</w:t>
      </w:r>
    </w:p>
    <w:p w14:paraId="4DAB4431" w14:textId="77777777" w:rsidR="00C72F24" w:rsidRDefault="00C72F24" w:rsidP="002F03EF">
      <w:pPr>
        <w:pStyle w:val="Level3"/>
        <w:numPr>
          <w:ilvl w:val="2"/>
          <w:numId w:val="7"/>
        </w:numPr>
        <w:rPr>
          <w:rFonts w:ascii="Georgia" w:hAnsi="Georgia"/>
          <w:sz w:val="22"/>
          <w:szCs w:val="22"/>
        </w:rPr>
      </w:pPr>
      <w:r>
        <w:rPr>
          <w:rFonts w:ascii="Georgia" w:hAnsi="Georgia"/>
          <w:sz w:val="22"/>
          <w:szCs w:val="22"/>
        </w:rPr>
        <w:t>[Not used]</w:t>
      </w:r>
    </w:p>
    <w:p w14:paraId="3E63DD2C"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The Authority shall review the revised Documentary Deliverable, Deliverable or Milestone in order to objectively determine whether the agreed changes have been made and whether the revised Documentary Deliverable, Deliverable or Milestone now meets the applicable Acceptance Criteria or not, and shall no</w:t>
      </w:r>
      <w:r w:rsidR="00DD4884">
        <w:rPr>
          <w:rFonts w:ascii="Georgia" w:hAnsi="Georgia"/>
          <w:sz w:val="22"/>
          <w:szCs w:val="22"/>
        </w:rPr>
        <w:t xml:space="preserve">tify the Contractor </w:t>
      </w:r>
      <w:r>
        <w:rPr>
          <w:rFonts w:ascii="Georgia" w:hAnsi="Georgia"/>
          <w:sz w:val="22"/>
          <w:szCs w:val="22"/>
        </w:rPr>
        <w:t>of the outcome of this review in accordance with the Review Plan.</w:t>
      </w:r>
    </w:p>
    <w:p w14:paraId="1828C4DE"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Where the Authority rejects the revised Documentary Deliverable, Deliverable or Milestone, the Authority shall notify the Contractor of the reasons for its rejection of the draft the Authority shall specify its reasons for rejection by amending the Rejection Notice.  In this </w:t>
      </w:r>
      <w:r w:rsidR="00DD4884">
        <w:rPr>
          <w:rFonts w:ascii="Georgia" w:hAnsi="Georgia"/>
          <w:sz w:val="22"/>
          <w:szCs w:val="22"/>
        </w:rPr>
        <w:t>event the Contractor</w:t>
      </w:r>
      <w:r>
        <w:rPr>
          <w:rFonts w:ascii="Georgia" w:hAnsi="Georgia"/>
          <w:sz w:val="22"/>
          <w:szCs w:val="22"/>
        </w:rPr>
        <w:t xml:space="preserve"> shall liaise with the Authority to understand and complete the necessary changes and shall issue a further revised Documentary Deliverable, Deliverable or Milestone to the </w:t>
      </w:r>
      <w:r w:rsidR="00DD4884">
        <w:rPr>
          <w:rFonts w:ascii="Georgia" w:hAnsi="Georgia"/>
          <w:sz w:val="22"/>
          <w:szCs w:val="22"/>
        </w:rPr>
        <w:t>Authority</w:t>
      </w:r>
      <w:r>
        <w:rPr>
          <w:rFonts w:ascii="Georgia" w:hAnsi="Georgia"/>
          <w:sz w:val="22"/>
          <w:szCs w:val="22"/>
        </w:rPr>
        <w:t xml:space="preserve"> for review and approval in accordance with this Paragraph </w:t>
      </w:r>
      <w:r>
        <w:rPr>
          <w:rFonts w:ascii="Georgia" w:hAnsi="Georgia"/>
          <w:sz w:val="22"/>
          <w:szCs w:val="22"/>
        </w:rPr>
        <w:fldChar w:fldCharType="begin"/>
      </w:r>
      <w:r>
        <w:rPr>
          <w:rFonts w:ascii="Georgia" w:hAnsi="Georgia"/>
          <w:sz w:val="22"/>
          <w:szCs w:val="22"/>
        </w:rPr>
        <w:instrText xml:space="preserve"> REF _Ref411716416 \r \h </w:instrText>
      </w:r>
      <w:r>
        <w:rPr>
          <w:rFonts w:ascii="Georgia" w:hAnsi="Georgia"/>
          <w:sz w:val="22"/>
          <w:szCs w:val="22"/>
        </w:rPr>
      </w:r>
      <w:r>
        <w:rPr>
          <w:rFonts w:ascii="Georgia" w:hAnsi="Georgia"/>
          <w:sz w:val="22"/>
          <w:szCs w:val="22"/>
        </w:rPr>
        <w:fldChar w:fldCharType="separate"/>
      </w:r>
      <w:r w:rsidR="00C72F24">
        <w:rPr>
          <w:rFonts w:ascii="Georgia" w:hAnsi="Georgia"/>
          <w:sz w:val="22"/>
          <w:szCs w:val="22"/>
        </w:rPr>
        <w:t>3</w:t>
      </w:r>
      <w:r>
        <w:rPr>
          <w:rFonts w:ascii="Georgia" w:hAnsi="Georgia"/>
          <w:sz w:val="22"/>
          <w:szCs w:val="22"/>
        </w:rPr>
        <w:fldChar w:fldCharType="end"/>
      </w:r>
      <w:r>
        <w:rPr>
          <w:rFonts w:ascii="Georgia" w:hAnsi="Georgia"/>
          <w:sz w:val="22"/>
          <w:szCs w:val="22"/>
        </w:rPr>
        <w:t>.</w:t>
      </w:r>
    </w:p>
    <w:p w14:paraId="6F1530FE"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All Parties shall inform each other of any inability to meet a date in the Review Plan as soon as it becomes apparent to them.</w:t>
      </w:r>
    </w:p>
    <w:p w14:paraId="1B0570E5"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 xml:space="preserve">The Review Plan may only be changed by the </w:t>
      </w:r>
      <w:r w:rsidR="00DD4884">
        <w:rPr>
          <w:rFonts w:ascii="Georgia" w:hAnsi="Georgia"/>
          <w:sz w:val="22"/>
          <w:szCs w:val="22"/>
        </w:rPr>
        <w:t>Authority</w:t>
      </w:r>
      <w:r>
        <w:rPr>
          <w:rFonts w:ascii="Georgia" w:hAnsi="Georgia"/>
          <w:sz w:val="22"/>
          <w:szCs w:val="22"/>
        </w:rPr>
        <w:t xml:space="preserve"> subject to agreement between the Parties, and where any change to the Review Plan would impact on any higher-level plan or on any Milestone Date, such change shall be subject to the Integrated Change Procedure set out in schedule 10 to the Integration Agreement.</w:t>
      </w:r>
    </w:p>
    <w:p w14:paraId="3AC8B4F8" w14:textId="77777777" w:rsidR="002F03EF" w:rsidRDefault="002F03EF" w:rsidP="002F03EF">
      <w:pPr>
        <w:pStyle w:val="Level2"/>
        <w:numPr>
          <w:ilvl w:val="1"/>
          <w:numId w:val="7"/>
        </w:numPr>
        <w:rPr>
          <w:rFonts w:ascii="Georgia" w:hAnsi="Georgia"/>
          <w:b/>
          <w:sz w:val="22"/>
          <w:szCs w:val="22"/>
        </w:rPr>
      </w:pPr>
      <w:r>
        <w:rPr>
          <w:rFonts w:ascii="Georgia" w:hAnsi="Georgia"/>
          <w:b/>
          <w:sz w:val="22"/>
          <w:szCs w:val="22"/>
        </w:rPr>
        <w:t>Acceptance of Documentary Deliverables, Deliverables and Milestones</w:t>
      </w:r>
    </w:p>
    <w:p w14:paraId="40D35547" w14:textId="77777777" w:rsidR="002F03EF" w:rsidRDefault="002F03EF" w:rsidP="002F03EF">
      <w:pPr>
        <w:pStyle w:val="Level3"/>
        <w:numPr>
          <w:ilvl w:val="2"/>
          <w:numId w:val="7"/>
        </w:numPr>
        <w:rPr>
          <w:rFonts w:ascii="Georgia" w:hAnsi="Georgia"/>
          <w:sz w:val="22"/>
          <w:szCs w:val="22"/>
        </w:rPr>
      </w:pPr>
      <w:r>
        <w:rPr>
          <w:rFonts w:ascii="Georgia" w:hAnsi="Georgia"/>
          <w:sz w:val="22"/>
          <w:szCs w:val="22"/>
        </w:rPr>
        <w:t>In accordance with the Acceptance Procedure and the applicable Review Plan, once all applicable Acceptance Criteria are met, the Authority shall notify the Contractor of Acceptance by issuing an Acceptance Certificate to the Contractor.</w:t>
      </w:r>
    </w:p>
    <w:p w14:paraId="067B4DB4" w14:textId="77777777" w:rsidR="00C72F24" w:rsidRPr="00094951" w:rsidRDefault="00C72F24" w:rsidP="00C72F24">
      <w:pPr>
        <w:pStyle w:val="Level3"/>
        <w:numPr>
          <w:ilvl w:val="2"/>
          <w:numId w:val="7"/>
        </w:numPr>
        <w:rPr>
          <w:rFonts w:ascii="Georgia" w:hAnsi="Georgia"/>
          <w:sz w:val="22"/>
          <w:szCs w:val="22"/>
        </w:rPr>
      </w:pPr>
      <w:r w:rsidRPr="00094951">
        <w:rPr>
          <w:rFonts w:ascii="Georgia" w:hAnsi="Georgia"/>
          <w:sz w:val="22"/>
          <w:szCs w:val="22"/>
        </w:rPr>
        <w:t>The issue of an Acceptance Certificate shall neither:</w:t>
      </w:r>
    </w:p>
    <w:p w14:paraId="43609BC0" w14:textId="77777777" w:rsidR="00C72F24" w:rsidRPr="00094951" w:rsidRDefault="00C72F24" w:rsidP="00C72F24">
      <w:pPr>
        <w:pStyle w:val="Level4"/>
        <w:numPr>
          <w:ilvl w:val="3"/>
          <w:numId w:val="7"/>
        </w:numPr>
        <w:rPr>
          <w:rFonts w:ascii="Georgia" w:hAnsi="Georgia"/>
          <w:sz w:val="22"/>
          <w:szCs w:val="22"/>
        </w:rPr>
      </w:pPr>
      <w:r w:rsidRPr="00094951">
        <w:rPr>
          <w:rFonts w:ascii="Georgia" w:hAnsi="Georgia"/>
          <w:sz w:val="22"/>
          <w:szCs w:val="22"/>
        </w:rPr>
        <w:t>affect the Authority's right subsequently to reject all or any part of the Services to which the relevant Documentary Deliverable, Deliverable or Milestone Acceptance Certificate relates if any subsequent Documentary Deliverable, Deliverable or Milestone does not meet the relevant Acceptance Criteria; nor</w:t>
      </w:r>
    </w:p>
    <w:p w14:paraId="6C43F8C7" w14:textId="77777777" w:rsidR="00C72F24" w:rsidRPr="00094951" w:rsidRDefault="00C72F24" w:rsidP="00C72F24">
      <w:pPr>
        <w:pStyle w:val="Level4"/>
        <w:numPr>
          <w:ilvl w:val="3"/>
          <w:numId w:val="7"/>
        </w:numPr>
        <w:rPr>
          <w:rFonts w:ascii="Georgia" w:hAnsi="Georgia"/>
          <w:sz w:val="22"/>
          <w:szCs w:val="22"/>
        </w:rPr>
      </w:pPr>
      <w:r w:rsidRPr="00094951">
        <w:rPr>
          <w:rFonts w:ascii="Georgia" w:hAnsi="Georgia"/>
          <w:sz w:val="22"/>
          <w:szCs w:val="22"/>
        </w:rPr>
        <w:t>prejudice any other rights or remedies of the Authority under this Agreement.</w:t>
      </w:r>
    </w:p>
    <w:p w14:paraId="06ABD6F1" w14:textId="77777777" w:rsidR="002F03EF" w:rsidRDefault="002F03EF" w:rsidP="002F03EF">
      <w:pPr>
        <w:pStyle w:val="Level2"/>
        <w:numPr>
          <w:ilvl w:val="1"/>
          <w:numId w:val="7"/>
        </w:numPr>
        <w:rPr>
          <w:rFonts w:ascii="Georgia" w:hAnsi="Georgia"/>
          <w:b/>
          <w:sz w:val="22"/>
          <w:szCs w:val="22"/>
        </w:rPr>
      </w:pPr>
      <w:r>
        <w:rPr>
          <w:rFonts w:ascii="Georgia" w:hAnsi="Georgia"/>
          <w:b/>
          <w:sz w:val="22"/>
          <w:szCs w:val="22"/>
        </w:rPr>
        <w:t>Failure to achieve Acceptance</w:t>
      </w:r>
    </w:p>
    <w:p w14:paraId="09619DB7" w14:textId="77777777" w:rsidR="002F03EF" w:rsidRDefault="002F03EF" w:rsidP="002F03EF">
      <w:pPr>
        <w:pStyle w:val="Level3"/>
        <w:numPr>
          <w:ilvl w:val="2"/>
          <w:numId w:val="7"/>
        </w:numPr>
        <w:rPr>
          <w:rFonts w:ascii="Georgia" w:hAnsi="Georgia"/>
          <w:sz w:val="22"/>
          <w:szCs w:val="22"/>
        </w:rPr>
      </w:pPr>
      <w:bookmarkStart w:id="15" w:name="_Ref391453986"/>
      <w:r>
        <w:rPr>
          <w:rFonts w:ascii="Georgia" w:hAnsi="Georgia"/>
          <w:sz w:val="22"/>
          <w:szCs w:val="22"/>
        </w:rPr>
        <w:t xml:space="preserve">In accordance with the Acceptance Procedure and the applicable Review Plan, if all applicable Acceptance Criteria are not met by the Planned Approval Date, the Authority shall notify the Contractor of its failure to achieve Acceptance and the Contractor shall be considered to be in material breach (other than in relation to any Documentary Deliverable, Deliverable or Milestone which the Parties have agreed should not, in isolation, have this effect) capable of remedy, and the Authority may issue a notice for the purposes of Clause </w:t>
      </w:r>
      <w:r w:rsidR="007D1901">
        <w:rPr>
          <w:rFonts w:ascii="Georgia" w:hAnsi="Georgia"/>
          <w:sz w:val="22"/>
          <w:szCs w:val="22"/>
        </w:rPr>
        <w:t>53</w:t>
      </w:r>
      <w:r>
        <w:rPr>
          <w:rFonts w:ascii="Georgia" w:hAnsi="Georgia"/>
          <w:sz w:val="22"/>
          <w:szCs w:val="22"/>
        </w:rPr>
        <w:t>.2.1 (Termination by the Authority for Contractor Default).</w:t>
      </w:r>
      <w:bookmarkEnd w:id="15"/>
    </w:p>
    <w:p w14:paraId="00EC37DF" w14:textId="77777777" w:rsidR="002F03EF" w:rsidRDefault="002F03EF" w:rsidP="002F03EF">
      <w:pPr>
        <w:pStyle w:val="Level2"/>
        <w:numPr>
          <w:ilvl w:val="1"/>
          <w:numId w:val="7"/>
        </w:numPr>
        <w:adjustRightInd/>
        <w:rPr>
          <w:rFonts w:ascii="Georgia" w:hAnsi="Georgia"/>
          <w:b/>
          <w:sz w:val="22"/>
          <w:szCs w:val="22"/>
        </w:rPr>
      </w:pPr>
      <w:r>
        <w:rPr>
          <w:rFonts w:ascii="Georgia" w:hAnsi="Georgia"/>
          <w:b/>
          <w:sz w:val="22"/>
          <w:szCs w:val="22"/>
        </w:rPr>
        <w:t>Fai</w:t>
      </w:r>
      <w:r w:rsidR="00DD4884">
        <w:rPr>
          <w:rFonts w:ascii="Georgia" w:hAnsi="Georgia"/>
          <w:b/>
          <w:sz w:val="22"/>
          <w:szCs w:val="22"/>
        </w:rPr>
        <w:t>lure of the Authority</w:t>
      </w:r>
      <w:r>
        <w:rPr>
          <w:rFonts w:ascii="Georgia" w:hAnsi="Georgia"/>
          <w:b/>
          <w:sz w:val="22"/>
          <w:szCs w:val="22"/>
        </w:rPr>
        <w:t xml:space="preserve"> to conduct the Acceptance Procedure</w:t>
      </w:r>
    </w:p>
    <w:p w14:paraId="012816F2" w14:textId="77777777" w:rsidR="002F03EF" w:rsidRDefault="002F03EF" w:rsidP="002F03EF">
      <w:pPr>
        <w:pStyle w:val="Level3"/>
        <w:numPr>
          <w:ilvl w:val="2"/>
          <w:numId w:val="7"/>
        </w:numPr>
        <w:rPr>
          <w:rFonts w:ascii="Georgia" w:hAnsi="Georgia"/>
          <w:sz w:val="22"/>
          <w:szCs w:val="22"/>
        </w:rPr>
      </w:pPr>
      <w:bookmarkStart w:id="16" w:name="_Ref391462382"/>
      <w:r>
        <w:rPr>
          <w:rFonts w:ascii="Georgia" w:hAnsi="Georgia"/>
          <w:sz w:val="22"/>
          <w:szCs w:val="22"/>
        </w:rPr>
        <w:t>In the event that the Contractor submits a properly documented request for Acceptance that meets all relevant Acceptance Criteria in accordance with the dates set out in the Mobilisation Plan, the Integrat</w:t>
      </w:r>
      <w:r w:rsidR="00DD4884">
        <w:rPr>
          <w:rFonts w:ascii="Georgia" w:hAnsi="Georgia"/>
          <w:sz w:val="22"/>
          <w:szCs w:val="22"/>
        </w:rPr>
        <w:t>ed Mobilisation Plan and the Authority</w:t>
      </w:r>
      <w:r>
        <w:rPr>
          <w:rFonts w:ascii="Georgia" w:hAnsi="Georgia"/>
          <w:sz w:val="22"/>
          <w:szCs w:val="22"/>
        </w:rPr>
        <w:t xml:space="preserve"> fails to manage the Acceptance Procedure in accordance with Paragraph </w:t>
      </w:r>
      <w:r>
        <w:fldChar w:fldCharType="begin"/>
      </w:r>
      <w:r>
        <w:rPr>
          <w:rFonts w:ascii="Georgia" w:hAnsi="Georgia"/>
          <w:sz w:val="22"/>
          <w:szCs w:val="22"/>
        </w:rPr>
        <w:instrText xml:space="preserve"> REF _Ref411716416 \r \h </w:instrText>
      </w:r>
      <w:r>
        <w:fldChar w:fldCharType="separate"/>
      </w:r>
      <w:r w:rsidR="00C72F24">
        <w:rPr>
          <w:rFonts w:ascii="Georgia" w:hAnsi="Georgia"/>
          <w:sz w:val="22"/>
          <w:szCs w:val="22"/>
        </w:rPr>
        <w:t>3</w:t>
      </w:r>
      <w:r>
        <w:fldChar w:fldCharType="end"/>
      </w:r>
      <w:r>
        <w:rPr>
          <w:rFonts w:ascii="Georgia" w:hAnsi="Georgia"/>
          <w:sz w:val="22"/>
          <w:szCs w:val="22"/>
        </w:rPr>
        <w:t xml:space="preserve"> and/or Authority fails to complete the Acceptance Procedure in accordance with the dates set out in the Mobilisation Plan and the Integrated Mobilisation Plan, the Contractor shall not be liable for an subsequent delay in achieving Acceptance by the planned date.</w:t>
      </w:r>
      <w:bookmarkEnd w:id="16"/>
    </w:p>
    <w:p w14:paraId="7A04E67A" w14:textId="77777777" w:rsidR="002F03EF" w:rsidRDefault="002F03EF" w:rsidP="002F03EF">
      <w:pPr>
        <w:pStyle w:val="Level1"/>
        <w:keepNext/>
        <w:numPr>
          <w:ilvl w:val="0"/>
          <w:numId w:val="7"/>
        </w:numPr>
        <w:adjustRightInd/>
        <w:rPr>
          <w:rStyle w:val="Level1asHeadingtext"/>
        </w:rPr>
      </w:pPr>
      <w:r>
        <w:rPr>
          <w:rStyle w:val="Level1asHeadingtext"/>
          <w:rFonts w:ascii="Georgia" w:hAnsi="Georgia"/>
          <w:sz w:val="22"/>
          <w:szCs w:val="22"/>
        </w:rPr>
        <w:fldChar w:fldCharType="begin"/>
      </w:r>
      <w:r>
        <w:rPr>
          <w:rFonts w:ascii="Georgia" w:hAnsi="Georgia"/>
          <w:sz w:val="22"/>
          <w:szCs w:val="22"/>
        </w:rPr>
        <w:instrText xml:space="preserve">  TC "</w:instrText>
      </w:r>
      <w:r>
        <w:rPr>
          <w:rFonts w:ascii="Georgia" w:hAnsi="Georgia"/>
          <w:sz w:val="22"/>
          <w:szCs w:val="22"/>
        </w:rPr>
        <w:fldChar w:fldCharType="begin"/>
      </w:r>
      <w:r>
        <w:rPr>
          <w:rFonts w:ascii="Georgia" w:hAnsi="Georgia"/>
          <w:sz w:val="22"/>
          <w:szCs w:val="22"/>
        </w:rPr>
        <w:instrText xml:space="preserve"> REF _Ref411527759 \r  \* MERGEFORMAT </w:instrText>
      </w:r>
      <w:r>
        <w:rPr>
          <w:rFonts w:ascii="Georgia" w:hAnsi="Georgia"/>
          <w:sz w:val="22"/>
          <w:szCs w:val="22"/>
        </w:rPr>
        <w:fldChar w:fldCharType="separate"/>
      </w:r>
      <w:bookmarkStart w:id="17" w:name="_Toc497932128"/>
      <w:r w:rsidR="00C72F24">
        <w:rPr>
          <w:rFonts w:ascii="Georgia" w:hAnsi="Georgia"/>
          <w:sz w:val="22"/>
          <w:szCs w:val="22"/>
        </w:rPr>
        <w:instrText>4</w:instrText>
      </w:r>
      <w:r>
        <w:rPr>
          <w:rFonts w:ascii="Georgia" w:hAnsi="Georgia"/>
          <w:sz w:val="22"/>
          <w:szCs w:val="22"/>
        </w:rPr>
        <w:fldChar w:fldCharType="end"/>
      </w:r>
      <w:r>
        <w:rPr>
          <w:rFonts w:ascii="Georgia" w:hAnsi="Georgia"/>
          <w:sz w:val="22"/>
          <w:szCs w:val="22"/>
        </w:rPr>
        <w:instrText xml:space="preserve"> DISPUTE RESOLUTION</w:instrText>
      </w:r>
      <w:bookmarkEnd w:id="17"/>
      <w:r>
        <w:rPr>
          <w:rFonts w:ascii="Georgia" w:hAnsi="Georgia"/>
          <w:sz w:val="22"/>
          <w:szCs w:val="22"/>
        </w:rPr>
        <w:instrText xml:space="preserve">" \l1 </w:instrText>
      </w:r>
      <w:r>
        <w:rPr>
          <w:rStyle w:val="Level1asHeadingtext"/>
          <w:rFonts w:ascii="Georgia" w:hAnsi="Georgia"/>
          <w:sz w:val="22"/>
          <w:szCs w:val="22"/>
        </w:rPr>
        <w:fldChar w:fldCharType="end"/>
      </w:r>
      <w:bookmarkStart w:id="18" w:name="_Ref411527759"/>
      <w:r>
        <w:rPr>
          <w:rStyle w:val="Level1asHeadingtext"/>
          <w:rFonts w:ascii="Georgia" w:hAnsi="Georgia"/>
          <w:sz w:val="22"/>
          <w:szCs w:val="22"/>
        </w:rPr>
        <w:t>DISPUTE RESOLUTION</w:t>
      </w:r>
      <w:bookmarkEnd w:id="18"/>
    </w:p>
    <w:p w14:paraId="290AD43D" w14:textId="77777777" w:rsidR="002F03EF" w:rsidRDefault="002F03EF" w:rsidP="002F03EF">
      <w:pPr>
        <w:pStyle w:val="Level2"/>
        <w:numPr>
          <w:ilvl w:val="1"/>
          <w:numId w:val="7"/>
        </w:numPr>
        <w:adjustRightInd/>
        <w:ind w:left="850"/>
      </w:pPr>
      <w:r>
        <w:rPr>
          <w:rFonts w:ascii="Georgia" w:hAnsi="Georgia"/>
          <w:sz w:val="22"/>
          <w:szCs w:val="22"/>
        </w:rPr>
        <w:t>The Parties agree that any disputes arising under this Schedule 24 (Acceptance Procedure)</w:t>
      </w:r>
      <w:r>
        <w:rPr>
          <w:rFonts w:ascii="Georgia" w:hAnsi="Georgia"/>
          <w:b/>
          <w:sz w:val="22"/>
          <w:szCs w:val="22"/>
        </w:rPr>
        <w:t xml:space="preserve"> </w:t>
      </w:r>
      <w:r>
        <w:rPr>
          <w:rFonts w:ascii="Georgia" w:hAnsi="Georgia"/>
          <w:sz w:val="22"/>
          <w:szCs w:val="22"/>
        </w:rPr>
        <w:t xml:space="preserve">shall be resolved in accordance with the Dispute Resolution Procedure set out in Clause </w:t>
      </w:r>
      <w:r w:rsidR="007D1901">
        <w:rPr>
          <w:rFonts w:ascii="Georgia" w:hAnsi="Georgia"/>
          <w:sz w:val="22"/>
          <w:szCs w:val="22"/>
        </w:rPr>
        <w:t>55</w:t>
      </w:r>
      <w:r>
        <w:rPr>
          <w:rFonts w:ascii="Georgia" w:hAnsi="Georgia"/>
          <w:sz w:val="22"/>
          <w:szCs w:val="22"/>
        </w:rPr>
        <w:t>.</w:t>
      </w:r>
    </w:p>
    <w:p w14:paraId="1F7CE155" w14:textId="77777777" w:rsidR="002F03EF" w:rsidRDefault="002F03EF" w:rsidP="002F03EF">
      <w:pPr>
        <w:pStyle w:val="Level1"/>
        <w:keepNext/>
        <w:numPr>
          <w:ilvl w:val="0"/>
          <w:numId w:val="7"/>
        </w:numPr>
        <w:adjustRightInd/>
        <w:rPr>
          <w:rStyle w:val="Level1asHeadingtext"/>
        </w:rPr>
      </w:pPr>
      <w:r>
        <w:rPr>
          <w:rStyle w:val="Level1asHeadingtext"/>
          <w:rFonts w:ascii="Georgia" w:hAnsi="Georgia"/>
          <w:sz w:val="22"/>
          <w:szCs w:val="22"/>
        </w:rPr>
        <w:fldChar w:fldCharType="begin"/>
      </w:r>
      <w:r>
        <w:rPr>
          <w:rFonts w:ascii="Georgia" w:hAnsi="Georgia"/>
          <w:sz w:val="22"/>
          <w:szCs w:val="22"/>
        </w:rPr>
        <w:instrText xml:space="preserve">  TC "</w:instrText>
      </w:r>
      <w:r>
        <w:rPr>
          <w:rFonts w:ascii="Georgia" w:hAnsi="Georgia"/>
          <w:sz w:val="22"/>
          <w:szCs w:val="22"/>
        </w:rPr>
        <w:fldChar w:fldCharType="begin"/>
      </w:r>
      <w:r>
        <w:rPr>
          <w:rFonts w:ascii="Georgia" w:hAnsi="Georgia"/>
          <w:sz w:val="22"/>
          <w:szCs w:val="22"/>
        </w:rPr>
        <w:instrText xml:space="preserve"> REF _Ref411528638 \r  \* MERGEFORMAT </w:instrText>
      </w:r>
      <w:r>
        <w:rPr>
          <w:rFonts w:ascii="Georgia" w:hAnsi="Georgia"/>
          <w:sz w:val="22"/>
          <w:szCs w:val="22"/>
        </w:rPr>
        <w:fldChar w:fldCharType="separate"/>
      </w:r>
      <w:bookmarkStart w:id="19" w:name="_Toc497932129"/>
      <w:r w:rsidR="00C72F24">
        <w:rPr>
          <w:rFonts w:ascii="Georgia" w:hAnsi="Georgia"/>
          <w:sz w:val="22"/>
          <w:szCs w:val="22"/>
        </w:rPr>
        <w:instrText>5</w:instrText>
      </w:r>
      <w:r>
        <w:rPr>
          <w:rFonts w:ascii="Georgia" w:hAnsi="Georgia"/>
          <w:sz w:val="22"/>
          <w:szCs w:val="22"/>
        </w:rPr>
        <w:fldChar w:fldCharType="end"/>
      </w:r>
      <w:r>
        <w:rPr>
          <w:rFonts w:ascii="Georgia" w:hAnsi="Georgia"/>
          <w:sz w:val="22"/>
          <w:szCs w:val="22"/>
        </w:rPr>
        <w:instrText xml:space="preserve"> COST OF REWORK OR REJECTION</w:instrText>
      </w:r>
      <w:bookmarkEnd w:id="19"/>
      <w:r>
        <w:rPr>
          <w:rFonts w:ascii="Georgia" w:hAnsi="Georgia"/>
          <w:sz w:val="22"/>
          <w:szCs w:val="22"/>
        </w:rPr>
        <w:instrText xml:space="preserve">" \l1 </w:instrText>
      </w:r>
      <w:r>
        <w:rPr>
          <w:rStyle w:val="Level1asHeadingtext"/>
          <w:rFonts w:ascii="Georgia" w:hAnsi="Georgia"/>
          <w:sz w:val="22"/>
          <w:szCs w:val="22"/>
        </w:rPr>
        <w:fldChar w:fldCharType="end"/>
      </w:r>
      <w:bookmarkStart w:id="20" w:name="_Ref411528638"/>
      <w:bookmarkStart w:id="21" w:name="_Ref411528620"/>
      <w:bookmarkStart w:id="22" w:name="_Ref411528365"/>
      <w:r>
        <w:rPr>
          <w:rStyle w:val="Level1asHeadingtext"/>
          <w:rFonts w:ascii="Georgia" w:hAnsi="Georgia"/>
          <w:sz w:val="22"/>
          <w:szCs w:val="22"/>
        </w:rPr>
        <w:t>Cost of rework or rejection</w:t>
      </w:r>
      <w:bookmarkEnd w:id="20"/>
      <w:bookmarkEnd w:id="21"/>
    </w:p>
    <w:p w14:paraId="14DD4410" w14:textId="77777777" w:rsidR="002F03EF" w:rsidRDefault="002F03EF" w:rsidP="002F03EF">
      <w:pPr>
        <w:pStyle w:val="Level2"/>
        <w:numPr>
          <w:ilvl w:val="1"/>
          <w:numId w:val="7"/>
        </w:numPr>
      </w:pPr>
      <w:r>
        <w:rPr>
          <w:rFonts w:ascii="Georgia" w:hAnsi="Georgia"/>
          <w:sz w:val="22"/>
          <w:szCs w:val="22"/>
        </w:rPr>
        <w:t>For the avoidance of doubt, the Contractor shall not be entitled to charge the Authority for the cost of correcting any Defects, the cost of the Repeat Acceptance Procedure or the cost of failing to achieve Acceptance in respect of any Documentary Deliverables, Deliverables or Milestones under this Schedule 24 (Acceptance Procedure).</w:t>
      </w:r>
    </w:p>
    <w:p w14:paraId="0788C68C" w14:textId="77777777" w:rsidR="002F03EF" w:rsidRDefault="002F03EF" w:rsidP="002F03EF">
      <w:pPr>
        <w:pStyle w:val="Level2"/>
        <w:numPr>
          <w:ilvl w:val="1"/>
          <w:numId w:val="7"/>
        </w:numPr>
        <w:rPr>
          <w:rFonts w:ascii="Georgia" w:hAnsi="Georgia"/>
          <w:sz w:val="22"/>
          <w:szCs w:val="22"/>
        </w:rPr>
      </w:pPr>
      <w:r>
        <w:rPr>
          <w:rFonts w:ascii="Georgia" w:hAnsi="Georgia"/>
          <w:sz w:val="22"/>
          <w:szCs w:val="22"/>
        </w:rPr>
        <w:t xml:space="preserve">Subject to Paragraph </w:t>
      </w:r>
      <w:r>
        <w:fldChar w:fldCharType="begin"/>
      </w:r>
      <w:r>
        <w:rPr>
          <w:rFonts w:ascii="Georgia" w:hAnsi="Georgia"/>
          <w:sz w:val="22"/>
          <w:szCs w:val="22"/>
        </w:rPr>
        <w:instrText xml:space="preserve"> REF _Ref391453986 \r \h </w:instrText>
      </w:r>
      <w:r>
        <w:fldChar w:fldCharType="separate"/>
      </w:r>
      <w:r w:rsidR="00C72F24">
        <w:rPr>
          <w:rFonts w:ascii="Georgia" w:hAnsi="Georgia"/>
          <w:sz w:val="22"/>
          <w:szCs w:val="22"/>
        </w:rPr>
        <w:t>3.12.1</w:t>
      </w:r>
      <w:r>
        <w:fldChar w:fldCharType="end"/>
      </w:r>
      <w:r>
        <w:rPr>
          <w:rFonts w:ascii="Georgia" w:hAnsi="Georgia"/>
          <w:sz w:val="22"/>
          <w:szCs w:val="22"/>
        </w:rPr>
        <w:t xml:space="preserve">, where the </w:t>
      </w:r>
      <w:bookmarkEnd w:id="22"/>
      <w:r>
        <w:rPr>
          <w:rFonts w:ascii="Georgia" w:hAnsi="Georgia"/>
          <w:sz w:val="22"/>
          <w:szCs w:val="22"/>
        </w:rPr>
        <w:t xml:space="preserve">Contractor fails to achieve Acceptance in respect of a Payment Milestone by the applicable date set out in Schedules 5 (Mobilisation Plan) the terms of Paragraph 3.2 of Schedule 6 (Price and Payment Mechanism) shall apply. </w:t>
      </w:r>
    </w:p>
    <w:p w14:paraId="2535AD32" w14:textId="77777777" w:rsidR="007D1901" w:rsidRDefault="002F03EF" w:rsidP="00157910">
      <w:pPr>
        <w:pStyle w:val="Body1"/>
        <w:jc w:val="center"/>
        <w:rPr>
          <w:rFonts w:ascii="Georgia" w:hAnsi="Georgia"/>
          <w:b/>
          <w:sz w:val="22"/>
          <w:szCs w:val="22"/>
        </w:rPr>
      </w:pPr>
      <w:r>
        <w:rPr>
          <w:rFonts w:ascii="Georgia" w:hAnsi="Georgia"/>
          <w:sz w:val="22"/>
          <w:szCs w:val="22"/>
        </w:rPr>
        <w:br w:type="page"/>
      </w:r>
      <w:r>
        <w:rPr>
          <w:rFonts w:ascii="Georgia" w:hAnsi="Georgia"/>
          <w:b/>
          <w:sz w:val="22"/>
          <w:szCs w:val="22"/>
        </w:rPr>
        <w:fldChar w:fldCharType="begin"/>
      </w:r>
      <w:r>
        <w:rPr>
          <w:rFonts w:ascii="Georgia" w:hAnsi="Georgia"/>
          <w:sz w:val="22"/>
          <w:szCs w:val="22"/>
        </w:rPr>
        <w:instrText xml:space="preserve">  TC "</w:instrText>
      </w:r>
      <w:bookmarkStart w:id="23" w:name="_Toc497932130"/>
      <w:r w:rsidR="007D1901" w:rsidRPr="00157910">
        <w:rPr>
          <w:rFonts w:ascii="Georgia" w:hAnsi="Georgia"/>
          <w:sz w:val="22"/>
          <w:szCs w:val="22"/>
        </w:rPr>
        <w:instrText xml:space="preserve">APPENDIX 1: LIST OF DOCUMENTARY DELIVERABLES, DELIVERABLES AND MILETSONES </w:instrText>
      </w:r>
      <w:r w:rsidR="00157910" w:rsidRPr="00157910">
        <w:rPr>
          <w:rFonts w:ascii="Georgia" w:hAnsi="Georgia"/>
          <w:sz w:val="22"/>
          <w:szCs w:val="22"/>
        </w:rPr>
        <w:instrText>REQUIRING A PRODUCT DESCRIPTION</w:instrText>
      </w:r>
      <w:bookmarkEnd w:id="23"/>
      <w:r>
        <w:rPr>
          <w:rFonts w:ascii="Georgia" w:hAnsi="Georgia"/>
          <w:sz w:val="22"/>
          <w:szCs w:val="22"/>
        </w:rPr>
        <w:instrText xml:space="preserve">" \l1 </w:instrText>
      </w:r>
      <w:r>
        <w:rPr>
          <w:rFonts w:ascii="Georgia" w:hAnsi="Georgia"/>
          <w:b/>
          <w:sz w:val="22"/>
          <w:szCs w:val="22"/>
        </w:rPr>
        <w:fldChar w:fldCharType="end"/>
      </w:r>
      <w:r w:rsidR="007D1901">
        <w:rPr>
          <w:rFonts w:ascii="Georgia" w:hAnsi="Georgia"/>
          <w:b/>
          <w:sz w:val="22"/>
          <w:szCs w:val="22"/>
        </w:rPr>
        <w:t>APPENDIX 1</w:t>
      </w:r>
    </w:p>
    <w:p w14:paraId="174223D2" w14:textId="77777777" w:rsidR="002F03EF" w:rsidRDefault="002F03EF" w:rsidP="002F03EF">
      <w:pPr>
        <w:pStyle w:val="Body1"/>
        <w:jc w:val="center"/>
        <w:rPr>
          <w:rFonts w:ascii="Georgia" w:hAnsi="Georgia"/>
          <w:b/>
          <w:sz w:val="22"/>
          <w:szCs w:val="22"/>
        </w:rPr>
      </w:pPr>
      <w:r>
        <w:rPr>
          <w:rFonts w:ascii="Georgia" w:hAnsi="Georgia"/>
          <w:b/>
          <w:sz w:val="22"/>
          <w:szCs w:val="22"/>
        </w:rPr>
        <w:t>LIST OF DOCUMENTARY DELIVERABLES, DELIVERABLES AND MILES</w:t>
      </w:r>
      <w:r w:rsidR="00C26B54">
        <w:rPr>
          <w:rFonts w:ascii="Georgia" w:hAnsi="Georgia"/>
          <w:b/>
          <w:sz w:val="22"/>
          <w:szCs w:val="22"/>
        </w:rPr>
        <w:t>T</w:t>
      </w:r>
      <w:r>
        <w:rPr>
          <w:rFonts w:ascii="Georgia" w:hAnsi="Georgia"/>
          <w:b/>
          <w:sz w:val="22"/>
          <w:szCs w:val="22"/>
        </w:rPr>
        <w:t>ONES REQUIRING A PRODUCT DESCRIPTION</w:t>
      </w:r>
    </w:p>
    <w:p w14:paraId="3B50F6E7" w14:textId="01D03379" w:rsidR="005A02D2" w:rsidRDefault="00A120A6" w:rsidP="002B3A44">
      <w:pPr>
        <w:pStyle w:val="Level2"/>
        <w:numPr>
          <w:ilvl w:val="0"/>
          <w:numId w:val="0"/>
        </w:numPr>
        <w:rPr>
          <w:rFonts w:ascii="Georgia" w:hAnsi="Georgia"/>
          <w:b/>
          <w:sz w:val="22"/>
          <w:szCs w:val="22"/>
        </w:rPr>
      </w:pPr>
      <w:r w:rsidRPr="00AF7791">
        <w:rPr>
          <w:rFonts w:ascii="Georgia" w:hAnsi="Georgia"/>
          <w:color w:val="000000"/>
          <w:sz w:val="16"/>
          <w:szCs w:val="16"/>
          <w:highlight w:val="black"/>
        </w:rPr>
        <w:t>---------------</w:t>
      </w:r>
      <w:bookmarkStart w:id="24" w:name="_GoBack"/>
      <w:bookmarkEnd w:id="24"/>
    </w:p>
    <w:p w14:paraId="5B9D19C4" w14:textId="77777777" w:rsidR="00DC6C53" w:rsidRDefault="00DC6C53" w:rsidP="002B3A44">
      <w:pPr>
        <w:pStyle w:val="Level2"/>
        <w:numPr>
          <w:ilvl w:val="0"/>
          <w:numId w:val="0"/>
        </w:numPr>
        <w:rPr>
          <w:rFonts w:ascii="Georgia" w:hAnsi="Georgia"/>
          <w:b/>
          <w:sz w:val="22"/>
          <w:szCs w:val="22"/>
        </w:rPr>
      </w:pPr>
    </w:p>
    <w:p w14:paraId="5C5B8628" w14:textId="77777777" w:rsidR="007D1901" w:rsidRDefault="002F03EF" w:rsidP="002F03EF">
      <w:pPr>
        <w:pStyle w:val="Body1"/>
        <w:jc w:val="center"/>
        <w:rPr>
          <w:rFonts w:ascii="Georgia" w:hAnsi="Georgia"/>
          <w:b/>
          <w:sz w:val="22"/>
          <w:szCs w:val="22"/>
        </w:rPr>
      </w:pPr>
      <w:r>
        <w:rPr>
          <w:rFonts w:ascii="Georgia" w:hAnsi="Georgia"/>
          <w:b/>
          <w:sz w:val="22"/>
          <w:szCs w:val="22"/>
        </w:rPr>
        <w:br w:type="page"/>
      </w:r>
      <w:r>
        <w:rPr>
          <w:rFonts w:ascii="Georgia" w:hAnsi="Georgia"/>
          <w:b/>
          <w:sz w:val="22"/>
          <w:szCs w:val="22"/>
        </w:rPr>
        <w:fldChar w:fldCharType="begin"/>
      </w:r>
      <w:r>
        <w:rPr>
          <w:rFonts w:ascii="Georgia" w:hAnsi="Georgia"/>
          <w:sz w:val="22"/>
          <w:szCs w:val="22"/>
        </w:rPr>
        <w:instrText xml:space="preserve">  TC "</w:instrText>
      </w:r>
      <w:bookmarkStart w:id="25" w:name="_Toc389486746"/>
      <w:bookmarkStart w:id="26" w:name="_Toc389495821"/>
      <w:bookmarkStart w:id="27" w:name="_Toc497932131"/>
      <w:r>
        <w:rPr>
          <w:rFonts w:ascii="Georgia" w:hAnsi="Georgia"/>
          <w:sz w:val="22"/>
          <w:szCs w:val="22"/>
        </w:rPr>
        <w:instrText xml:space="preserve">APPENDIX 2: AGREED </w:instrText>
      </w:r>
      <w:bookmarkEnd w:id="25"/>
      <w:bookmarkEnd w:id="26"/>
      <w:r>
        <w:rPr>
          <w:rFonts w:ascii="Georgia" w:hAnsi="Georgia"/>
          <w:sz w:val="22"/>
          <w:szCs w:val="22"/>
        </w:rPr>
        <w:instrText>PRODUCT DESCRIPTIONS</w:instrText>
      </w:r>
      <w:bookmarkEnd w:id="27"/>
      <w:r>
        <w:rPr>
          <w:rFonts w:ascii="Georgia" w:hAnsi="Georgia"/>
          <w:sz w:val="22"/>
          <w:szCs w:val="22"/>
        </w:rPr>
        <w:instrText xml:space="preserve">" \l1 </w:instrText>
      </w:r>
      <w:r>
        <w:rPr>
          <w:rFonts w:ascii="Georgia" w:hAnsi="Georgia"/>
          <w:b/>
          <w:sz w:val="22"/>
          <w:szCs w:val="22"/>
        </w:rPr>
        <w:fldChar w:fldCharType="end"/>
      </w:r>
      <w:r w:rsidR="007D1901">
        <w:rPr>
          <w:rFonts w:ascii="Georgia" w:hAnsi="Georgia"/>
          <w:b/>
          <w:sz w:val="22"/>
          <w:szCs w:val="22"/>
        </w:rPr>
        <w:t>APPENDIX 2</w:t>
      </w:r>
    </w:p>
    <w:p w14:paraId="3E369F06" w14:textId="77777777" w:rsidR="00192988" w:rsidRPr="00192988" w:rsidRDefault="002F03EF" w:rsidP="00192988">
      <w:pPr>
        <w:pStyle w:val="Body1"/>
        <w:jc w:val="center"/>
        <w:rPr>
          <w:rFonts w:ascii="Georgia" w:hAnsi="Georgia"/>
          <w:b/>
          <w:sz w:val="22"/>
          <w:szCs w:val="22"/>
        </w:rPr>
      </w:pPr>
      <w:r>
        <w:rPr>
          <w:rFonts w:ascii="Georgia" w:hAnsi="Georgia"/>
          <w:b/>
          <w:sz w:val="22"/>
          <w:szCs w:val="22"/>
        </w:rPr>
        <w:t>TEMPLATE PRODUCT DESCRIPTION</w:t>
      </w:r>
    </w:p>
    <w:p w14:paraId="507F71A2" w14:textId="77777777" w:rsidR="00192988" w:rsidRDefault="00192988" w:rsidP="00192988">
      <w:pPr>
        <w:rPr>
          <w:rFonts w:ascii="Arial Narrow" w:hAnsi="Arial Narrow"/>
          <w:sz w:val="22"/>
        </w:rPr>
      </w:pPr>
    </w:p>
    <w:p w14:paraId="4437467E" w14:textId="77777777" w:rsidR="00192988" w:rsidRDefault="00192988" w:rsidP="00192988">
      <w:pPr>
        <w:rPr>
          <w:rFonts w:ascii="Arial Narrow" w:hAnsi="Arial Narrow"/>
          <w:sz w:val="22"/>
        </w:rPr>
      </w:pPr>
    </w:p>
    <w:p w14:paraId="1798262B" w14:textId="77777777" w:rsidR="00192988" w:rsidRDefault="00192988" w:rsidP="00192988">
      <w:pPr>
        <w:rPr>
          <w:rFonts w:ascii="Arial Narrow" w:hAnsi="Arial Narrow"/>
          <w:sz w:val="22"/>
        </w:rPr>
      </w:pPr>
    </w:p>
    <w:p w14:paraId="42FD03A8" w14:textId="77777777" w:rsidR="00192988" w:rsidRDefault="00192988" w:rsidP="00192988">
      <w:pPr>
        <w:rPr>
          <w:rFonts w:ascii="Arial Narrow" w:hAnsi="Arial Narrow"/>
          <w:sz w:val="22"/>
        </w:rPr>
      </w:pPr>
    </w:p>
    <w:p w14:paraId="7F821B2B" w14:textId="77777777" w:rsidR="00192988" w:rsidRDefault="00192988" w:rsidP="00192988">
      <w:pPr>
        <w:rPr>
          <w:rFonts w:ascii="Arial Narrow" w:hAnsi="Arial Narrow"/>
          <w:sz w:val="22"/>
        </w:rPr>
      </w:pPr>
    </w:p>
    <w:p w14:paraId="3D594A57" w14:textId="77777777" w:rsidR="00192988" w:rsidRDefault="00192988" w:rsidP="00192988">
      <w:pPr>
        <w:rPr>
          <w:rFonts w:ascii="Arial Narrow" w:hAnsi="Arial Narrow"/>
          <w:sz w:val="22"/>
        </w:rPr>
      </w:pPr>
    </w:p>
    <w:p w14:paraId="2585C00D" w14:textId="77777777" w:rsidR="00192988" w:rsidRDefault="00192988" w:rsidP="00192988">
      <w:pPr>
        <w:rPr>
          <w:rFonts w:ascii="Arial Narrow" w:hAnsi="Arial Narrow"/>
          <w:sz w:val="22"/>
        </w:rPr>
      </w:pPr>
    </w:p>
    <w:p w14:paraId="17258166" w14:textId="77777777" w:rsidR="00192988" w:rsidRDefault="00192988" w:rsidP="00192988">
      <w:pPr>
        <w:rPr>
          <w:rFonts w:ascii="Arial Narrow" w:hAnsi="Arial Narrow"/>
          <w:sz w:val="22"/>
        </w:rPr>
      </w:pPr>
    </w:p>
    <w:p w14:paraId="14E1F542" w14:textId="77777777" w:rsidR="00192988" w:rsidRPr="00C448F8" w:rsidRDefault="00192988" w:rsidP="00192988">
      <w:pPr>
        <w:jc w:val="center"/>
        <w:rPr>
          <w:rFonts w:ascii="Arial Narrow" w:hAnsi="Arial Narrow"/>
          <w:b/>
          <w:bCs/>
          <w:sz w:val="36"/>
          <w:szCs w:val="36"/>
        </w:rPr>
      </w:pPr>
    </w:p>
    <w:p w14:paraId="3B8A983A" w14:textId="77777777" w:rsidR="00192988" w:rsidRPr="00C448F8" w:rsidRDefault="00192988" w:rsidP="00192988">
      <w:pPr>
        <w:jc w:val="center"/>
        <w:rPr>
          <w:rFonts w:ascii="Arial Narrow" w:hAnsi="Arial Narrow"/>
          <w:b/>
          <w:bCs/>
          <w:sz w:val="36"/>
          <w:szCs w:val="36"/>
        </w:rPr>
      </w:pPr>
    </w:p>
    <w:p w14:paraId="4EFECC33" w14:textId="77777777" w:rsidR="00192988" w:rsidRPr="00C448F8" w:rsidRDefault="00192988" w:rsidP="00192988">
      <w:pPr>
        <w:jc w:val="center"/>
        <w:rPr>
          <w:rFonts w:ascii="Arial Narrow" w:hAnsi="Arial Narrow"/>
          <w:b/>
          <w:bCs/>
          <w:sz w:val="36"/>
          <w:szCs w:val="36"/>
        </w:rPr>
      </w:pPr>
    </w:p>
    <w:p w14:paraId="1FECA648" w14:textId="77777777" w:rsidR="00192988" w:rsidRPr="00C448F8" w:rsidRDefault="00192988" w:rsidP="00192988">
      <w:pPr>
        <w:jc w:val="center"/>
        <w:rPr>
          <w:rFonts w:ascii="Arial Narrow" w:hAnsi="Arial Narrow"/>
          <w:b/>
          <w:bCs/>
          <w:sz w:val="36"/>
          <w:szCs w:val="36"/>
        </w:rPr>
      </w:pPr>
    </w:p>
    <w:p w14:paraId="5C7AC5D6" w14:textId="77777777" w:rsidR="00E949E1" w:rsidRDefault="00192988" w:rsidP="00192988">
      <w:pPr>
        <w:jc w:val="center"/>
        <w:rPr>
          <w:rFonts w:ascii="Arial Narrow" w:hAnsi="Arial Narrow"/>
          <w:b/>
          <w:bCs/>
          <w:sz w:val="36"/>
          <w:szCs w:val="36"/>
        </w:rPr>
      </w:pPr>
      <w:r w:rsidRPr="00C448F8">
        <w:rPr>
          <w:rFonts w:ascii="Arial Narrow" w:hAnsi="Arial Narrow"/>
          <w:b/>
          <w:bCs/>
          <w:sz w:val="36"/>
          <w:szCs w:val="36"/>
        </w:rPr>
        <w:t>Product Description</w:t>
      </w:r>
      <w:r>
        <w:rPr>
          <w:rFonts w:ascii="Arial Narrow" w:hAnsi="Arial Narrow"/>
          <w:b/>
          <w:bCs/>
          <w:sz w:val="36"/>
          <w:szCs w:val="36"/>
        </w:rPr>
        <w:t xml:space="preserve"> for [Deliverable / Milestone]</w:t>
      </w:r>
    </w:p>
    <w:p w14:paraId="54B3E542" w14:textId="6D049B99" w:rsidR="00192988" w:rsidRDefault="00192988" w:rsidP="00192988">
      <w:pPr>
        <w:jc w:val="center"/>
        <w:rPr>
          <w:rFonts w:ascii="Arial Narrow" w:hAnsi="Arial Narrow"/>
          <w:sz w:val="22"/>
        </w:rPr>
      </w:pPr>
      <w:r>
        <w:rPr>
          <w:rFonts w:ascii="Arial Narrow" w:hAnsi="Arial Narrow"/>
          <w:sz w:val="22"/>
        </w:rPr>
        <w:br w:type="page"/>
      </w:r>
    </w:p>
    <w:tbl>
      <w:tblPr>
        <w:tblW w:w="9180" w:type="dxa"/>
        <w:tblBorders>
          <w:insideH w:val="single" w:sz="18" w:space="0" w:color="FFFFFF"/>
          <w:insideV w:val="single" w:sz="18" w:space="0" w:color="FFFFFF"/>
        </w:tblBorders>
        <w:tblLayout w:type="fixed"/>
        <w:tblLook w:val="0000" w:firstRow="0" w:lastRow="0" w:firstColumn="0" w:lastColumn="0" w:noHBand="0" w:noVBand="0"/>
      </w:tblPr>
      <w:tblGrid>
        <w:gridCol w:w="2660"/>
        <w:gridCol w:w="6520"/>
      </w:tblGrid>
      <w:tr w:rsidR="00192988" w:rsidRPr="00C448F8" w14:paraId="4B3FEB1C" w14:textId="77777777" w:rsidTr="00DD3AC7">
        <w:trPr>
          <w:cantSplit/>
        </w:trPr>
        <w:tc>
          <w:tcPr>
            <w:tcW w:w="2660" w:type="dxa"/>
            <w:shd w:val="pct20" w:color="000000" w:fill="FFFFFF"/>
            <w:vAlign w:val="center"/>
          </w:tcPr>
          <w:p w14:paraId="146EEB4C" w14:textId="77777777" w:rsidR="00192988" w:rsidRPr="00C448F8" w:rsidRDefault="00192988" w:rsidP="00DD3AC7">
            <w:pPr>
              <w:spacing w:before="60" w:after="60"/>
              <w:rPr>
                <w:b/>
                <w:sz w:val="24"/>
                <w:szCs w:val="24"/>
              </w:rPr>
            </w:pPr>
            <w:r>
              <w:rPr>
                <w:b/>
                <w:sz w:val="24"/>
                <w:szCs w:val="24"/>
              </w:rPr>
              <w:t>Contractor</w:t>
            </w:r>
            <w:r w:rsidRPr="00C448F8">
              <w:rPr>
                <w:b/>
                <w:sz w:val="24"/>
                <w:szCs w:val="24"/>
              </w:rPr>
              <w:t>:</w:t>
            </w:r>
          </w:p>
        </w:tc>
        <w:tc>
          <w:tcPr>
            <w:tcW w:w="6520" w:type="dxa"/>
            <w:shd w:val="pct5" w:color="auto" w:fill="auto"/>
            <w:vAlign w:val="center"/>
          </w:tcPr>
          <w:p w14:paraId="7E457FAC" w14:textId="77777777" w:rsidR="00192988" w:rsidRPr="00C448F8" w:rsidRDefault="00192988" w:rsidP="00DD3AC7">
            <w:pPr>
              <w:pStyle w:val="Header"/>
              <w:spacing w:before="60" w:after="60"/>
              <w:rPr>
                <w:sz w:val="24"/>
                <w:szCs w:val="24"/>
              </w:rPr>
            </w:pPr>
          </w:p>
        </w:tc>
      </w:tr>
      <w:tr w:rsidR="00192988" w:rsidRPr="00C448F8" w14:paraId="344513D3" w14:textId="77777777" w:rsidTr="00DD3AC7">
        <w:trPr>
          <w:cantSplit/>
        </w:trPr>
        <w:tc>
          <w:tcPr>
            <w:tcW w:w="2660" w:type="dxa"/>
            <w:shd w:val="pct20" w:color="000000" w:fill="FFFFFF"/>
            <w:vAlign w:val="center"/>
          </w:tcPr>
          <w:p w14:paraId="6E2B744D" w14:textId="77777777" w:rsidR="00192988" w:rsidRPr="00C448F8" w:rsidRDefault="00192988" w:rsidP="00DD3AC7">
            <w:pPr>
              <w:spacing w:before="60" w:after="60"/>
              <w:rPr>
                <w:b/>
                <w:sz w:val="24"/>
                <w:szCs w:val="24"/>
              </w:rPr>
            </w:pPr>
            <w:r>
              <w:rPr>
                <w:b/>
                <w:sz w:val="24"/>
                <w:szCs w:val="24"/>
              </w:rPr>
              <w:t>Contact details</w:t>
            </w:r>
            <w:r w:rsidRPr="00C448F8">
              <w:rPr>
                <w:b/>
                <w:sz w:val="24"/>
                <w:szCs w:val="24"/>
              </w:rPr>
              <w:t>:</w:t>
            </w:r>
          </w:p>
        </w:tc>
        <w:tc>
          <w:tcPr>
            <w:tcW w:w="6520" w:type="dxa"/>
            <w:shd w:val="pct5" w:color="auto" w:fill="auto"/>
            <w:vAlign w:val="center"/>
          </w:tcPr>
          <w:p w14:paraId="141993BA" w14:textId="77777777" w:rsidR="00192988" w:rsidRPr="00C448F8" w:rsidRDefault="00192988" w:rsidP="00DD3AC7">
            <w:pPr>
              <w:pStyle w:val="Header"/>
              <w:spacing w:before="60" w:after="60"/>
              <w:rPr>
                <w:sz w:val="24"/>
                <w:szCs w:val="24"/>
              </w:rPr>
            </w:pPr>
          </w:p>
        </w:tc>
      </w:tr>
    </w:tbl>
    <w:p w14:paraId="5916438B" w14:textId="77777777" w:rsidR="00192988" w:rsidRPr="00C448F8" w:rsidRDefault="00192988" w:rsidP="00192988">
      <w:pPr>
        <w:rPr>
          <w:sz w:val="24"/>
          <w:szCs w:val="24"/>
        </w:rPr>
      </w:pPr>
    </w:p>
    <w:p w14:paraId="462A06AF" w14:textId="77777777" w:rsidR="00192988" w:rsidRDefault="00192988" w:rsidP="00192988">
      <w:pPr>
        <w:jc w:val="center"/>
        <w:rPr>
          <w:rFonts w:ascii="Arial Narrow" w:hAnsi="Arial Narrow"/>
          <w:b/>
          <w:sz w:val="22"/>
          <w:u w:val="single"/>
        </w:rPr>
      </w:pPr>
    </w:p>
    <w:tbl>
      <w:tblPr>
        <w:tblW w:w="9077" w:type="dxa"/>
        <w:tblInd w:w="10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20" w:firstRow="1" w:lastRow="0" w:firstColumn="0" w:lastColumn="0" w:noHBand="0" w:noVBand="1"/>
      </w:tblPr>
      <w:tblGrid>
        <w:gridCol w:w="1375"/>
        <w:gridCol w:w="1370"/>
        <w:gridCol w:w="2363"/>
        <w:gridCol w:w="3969"/>
      </w:tblGrid>
      <w:tr w:rsidR="00192988" w:rsidRPr="00420D1B" w14:paraId="5CE0AD6E" w14:textId="77777777" w:rsidTr="00DD3AC7">
        <w:trPr>
          <w:tblHeader/>
        </w:trPr>
        <w:tc>
          <w:tcPr>
            <w:tcW w:w="9077" w:type="dxa"/>
            <w:gridSpan w:val="4"/>
            <w:shd w:val="clear" w:color="auto" w:fill="3CB6CE"/>
          </w:tcPr>
          <w:p w14:paraId="554F4396" w14:textId="77777777" w:rsidR="00192988" w:rsidRPr="006B1F40" w:rsidRDefault="00192988" w:rsidP="00DD3AC7">
            <w:pPr>
              <w:spacing w:before="60" w:after="60"/>
              <w:rPr>
                <w:b/>
                <w:sz w:val="24"/>
                <w:szCs w:val="24"/>
              </w:rPr>
            </w:pPr>
            <w:r>
              <w:rPr>
                <w:b/>
                <w:sz w:val="24"/>
                <w:szCs w:val="24"/>
              </w:rPr>
              <w:t>Revision History</w:t>
            </w:r>
          </w:p>
        </w:tc>
      </w:tr>
      <w:tr w:rsidR="00192988" w:rsidRPr="00420D1B" w14:paraId="4B225013" w14:textId="77777777" w:rsidTr="00DD3AC7">
        <w:trPr>
          <w:tblHeader/>
        </w:trPr>
        <w:tc>
          <w:tcPr>
            <w:tcW w:w="1375" w:type="dxa"/>
            <w:shd w:val="clear" w:color="auto" w:fill="3CB6CE"/>
          </w:tcPr>
          <w:p w14:paraId="326A29EE" w14:textId="77777777" w:rsidR="00192988" w:rsidRPr="006B1F40" w:rsidRDefault="00192988" w:rsidP="00DD3AC7">
            <w:pPr>
              <w:spacing w:before="60" w:after="60"/>
              <w:rPr>
                <w:b/>
                <w:sz w:val="24"/>
                <w:szCs w:val="24"/>
              </w:rPr>
            </w:pPr>
            <w:r w:rsidRPr="006B1F40">
              <w:rPr>
                <w:b/>
                <w:sz w:val="24"/>
                <w:szCs w:val="24"/>
              </w:rPr>
              <w:t>Revision date</w:t>
            </w:r>
          </w:p>
        </w:tc>
        <w:tc>
          <w:tcPr>
            <w:tcW w:w="1370" w:type="dxa"/>
            <w:shd w:val="clear" w:color="auto" w:fill="3CB6CE"/>
          </w:tcPr>
          <w:p w14:paraId="2DD7688D" w14:textId="77777777" w:rsidR="00192988" w:rsidRPr="006B1F40" w:rsidRDefault="00192988" w:rsidP="00DD3AC7">
            <w:pPr>
              <w:spacing w:before="60" w:after="60"/>
              <w:rPr>
                <w:b/>
                <w:sz w:val="24"/>
                <w:szCs w:val="24"/>
              </w:rPr>
            </w:pPr>
            <w:r w:rsidRPr="006B1F40">
              <w:rPr>
                <w:b/>
                <w:sz w:val="24"/>
                <w:szCs w:val="24"/>
              </w:rPr>
              <w:t>Revision number</w:t>
            </w:r>
          </w:p>
        </w:tc>
        <w:tc>
          <w:tcPr>
            <w:tcW w:w="2363" w:type="dxa"/>
            <w:shd w:val="clear" w:color="auto" w:fill="3CB6CE"/>
          </w:tcPr>
          <w:p w14:paraId="3BD2C1F0" w14:textId="77777777" w:rsidR="00192988" w:rsidRPr="006B1F40" w:rsidRDefault="00192988" w:rsidP="00DD3AC7">
            <w:pPr>
              <w:spacing w:before="60" w:after="60"/>
              <w:rPr>
                <w:b/>
                <w:sz w:val="24"/>
                <w:szCs w:val="24"/>
              </w:rPr>
            </w:pPr>
            <w:r w:rsidRPr="006B1F40">
              <w:rPr>
                <w:b/>
                <w:sz w:val="24"/>
                <w:szCs w:val="24"/>
              </w:rPr>
              <w:t>Author</w:t>
            </w:r>
          </w:p>
        </w:tc>
        <w:tc>
          <w:tcPr>
            <w:tcW w:w="3969" w:type="dxa"/>
            <w:shd w:val="clear" w:color="auto" w:fill="3CB6CE"/>
          </w:tcPr>
          <w:p w14:paraId="1F66F06D" w14:textId="77777777" w:rsidR="00192988" w:rsidRPr="006B1F40" w:rsidRDefault="00192988" w:rsidP="00DD3AC7">
            <w:pPr>
              <w:spacing w:before="60" w:after="60"/>
              <w:rPr>
                <w:b/>
                <w:sz w:val="24"/>
                <w:szCs w:val="24"/>
              </w:rPr>
            </w:pPr>
            <w:r w:rsidRPr="006B1F40">
              <w:rPr>
                <w:b/>
                <w:sz w:val="24"/>
                <w:szCs w:val="24"/>
              </w:rPr>
              <w:t>Summary of changes</w:t>
            </w:r>
          </w:p>
        </w:tc>
      </w:tr>
      <w:tr w:rsidR="00192988" w:rsidRPr="000E1384" w14:paraId="7E80FC05" w14:textId="77777777" w:rsidTr="00DD3AC7">
        <w:trPr>
          <w:trHeight w:val="333"/>
        </w:trPr>
        <w:tc>
          <w:tcPr>
            <w:tcW w:w="1375" w:type="dxa"/>
            <w:shd w:val="clear" w:color="auto" w:fill="B5E4ED"/>
            <w:vAlign w:val="center"/>
          </w:tcPr>
          <w:p w14:paraId="7E66D7DE" w14:textId="77777777" w:rsidR="00192988" w:rsidRPr="004D6370" w:rsidRDefault="00192988" w:rsidP="00DD3AC7">
            <w:pPr>
              <w:pStyle w:val="TableText-Left"/>
              <w:rPr>
                <w:rFonts w:cs="Arial"/>
                <w:sz w:val="22"/>
              </w:rPr>
            </w:pPr>
          </w:p>
        </w:tc>
        <w:tc>
          <w:tcPr>
            <w:tcW w:w="1370" w:type="dxa"/>
            <w:shd w:val="clear" w:color="auto" w:fill="B5E4ED"/>
            <w:vAlign w:val="center"/>
          </w:tcPr>
          <w:p w14:paraId="4A74603A" w14:textId="77777777" w:rsidR="00192988" w:rsidRPr="004D6370" w:rsidRDefault="00192988" w:rsidP="00DD3AC7">
            <w:pPr>
              <w:pStyle w:val="TableText-Left"/>
              <w:rPr>
                <w:rFonts w:cs="Arial"/>
                <w:sz w:val="22"/>
              </w:rPr>
            </w:pPr>
          </w:p>
        </w:tc>
        <w:tc>
          <w:tcPr>
            <w:tcW w:w="2363" w:type="dxa"/>
            <w:shd w:val="clear" w:color="auto" w:fill="B5E4ED"/>
            <w:vAlign w:val="center"/>
          </w:tcPr>
          <w:p w14:paraId="6D9C5F38" w14:textId="77777777" w:rsidR="00192988" w:rsidRPr="004D6370" w:rsidRDefault="00192988" w:rsidP="00DD3AC7">
            <w:pPr>
              <w:pStyle w:val="TableText-Left"/>
              <w:rPr>
                <w:rFonts w:cs="Arial"/>
                <w:sz w:val="22"/>
              </w:rPr>
            </w:pPr>
          </w:p>
        </w:tc>
        <w:tc>
          <w:tcPr>
            <w:tcW w:w="3969" w:type="dxa"/>
            <w:shd w:val="clear" w:color="auto" w:fill="B5E4ED"/>
            <w:vAlign w:val="center"/>
          </w:tcPr>
          <w:p w14:paraId="22FDD27E" w14:textId="77777777" w:rsidR="00192988" w:rsidRPr="004D6370" w:rsidRDefault="00192988" w:rsidP="00DD3AC7">
            <w:pPr>
              <w:pStyle w:val="TableText-Left"/>
              <w:rPr>
                <w:rFonts w:cs="Arial"/>
                <w:sz w:val="22"/>
              </w:rPr>
            </w:pPr>
          </w:p>
        </w:tc>
      </w:tr>
      <w:tr w:rsidR="00192988" w14:paraId="3C1A9FCF" w14:textId="77777777" w:rsidTr="00DD3AC7">
        <w:tc>
          <w:tcPr>
            <w:tcW w:w="1375" w:type="dxa"/>
            <w:shd w:val="clear" w:color="auto" w:fill="E4F5F8"/>
            <w:vAlign w:val="center"/>
          </w:tcPr>
          <w:p w14:paraId="35513A43" w14:textId="77777777" w:rsidR="00192988" w:rsidRPr="004D6370" w:rsidRDefault="00192988" w:rsidP="00DD3AC7">
            <w:pPr>
              <w:pStyle w:val="TableText-Left"/>
              <w:rPr>
                <w:rFonts w:cs="Arial"/>
                <w:sz w:val="22"/>
              </w:rPr>
            </w:pPr>
          </w:p>
        </w:tc>
        <w:tc>
          <w:tcPr>
            <w:tcW w:w="1370" w:type="dxa"/>
            <w:shd w:val="clear" w:color="auto" w:fill="E4F5F8"/>
            <w:vAlign w:val="center"/>
          </w:tcPr>
          <w:p w14:paraId="0834EC4B" w14:textId="77777777" w:rsidR="00192988" w:rsidRPr="004D6370" w:rsidRDefault="00192988" w:rsidP="00DD3AC7">
            <w:pPr>
              <w:pStyle w:val="TableText-Left"/>
              <w:rPr>
                <w:sz w:val="22"/>
              </w:rPr>
            </w:pPr>
          </w:p>
        </w:tc>
        <w:tc>
          <w:tcPr>
            <w:tcW w:w="2363" w:type="dxa"/>
            <w:shd w:val="clear" w:color="auto" w:fill="E4F5F8"/>
            <w:vAlign w:val="center"/>
          </w:tcPr>
          <w:p w14:paraId="7159A573" w14:textId="77777777" w:rsidR="00192988" w:rsidRPr="004D6370" w:rsidRDefault="00192988" w:rsidP="00DD3AC7">
            <w:pPr>
              <w:pStyle w:val="TableText-Left"/>
              <w:rPr>
                <w:sz w:val="22"/>
              </w:rPr>
            </w:pPr>
          </w:p>
        </w:tc>
        <w:tc>
          <w:tcPr>
            <w:tcW w:w="3969" w:type="dxa"/>
            <w:shd w:val="clear" w:color="auto" w:fill="E4F5F8"/>
            <w:vAlign w:val="center"/>
          </w:tcPr>
          <w:p w14:paraId="172D336D" w14:textId="77777777" w:rsidR="00192988" w:rsidRPr="004D6370" w:rsidRDefault="00192988" w:rsidP="00DD3AC7">
            <w:pPr>
              <w:pStyle w:val="TableText-Left"/>
              <w:rPr>
                <w:sz w:val="22"/>
              </w:rPr>
            </w:pPr>
          </w:p>
        </w:tc>
      </w:tr>
      <w:tr w:rsidR="00192988" w:rsidRPr="000E1384" w14:paraId="2793ECB1" w14:textId="77777777" w:rsidTr="00DD3AC7">
        <w:trPr>
          <w:trHeight w:val="333"/>
        </w:trPr>
        <w:tc>
          <w:tcPr>
            <w:tcW w:w="1375" w:type="dxa"/>
            <w:shd w:val="clear" w:color="auto" w:fill="B5E4ED"/>
            <w:vAlign w:val="center"/>
          </w:tcPr>
          <w:p w14:paraId="64719F6A" w14:textId="77777777" w:rsidR="00192988" w:rsidRPr="004D6370" w:rsidRDefault="00192988" w:rsidP="00DD3AC7">
            <w:pPr>
              <w:pStyle w:val="TableText-Left"/>
              <w:rPr>
                <w:rFonts w:cs="Arial"/>
                <w:sz w:val="22"/>
              </w:rPr>
            </w:pPr>
          </w:p>
        </w:tc>
        <w:tc>
          <w:tcPr>
            <w:tcW w:w="1370" w:type="dxa"/>
            <w:shd w:val="clear" w:color="auto" w:fill="B5E4ED"/>
            <w:vAlign w:val="center"/>
          </w:tcPr>
          <w:p w14:paraId="75FD8FD4" w14:textId="77777777" w:rsidR="00192988" w:rsidRPr="004D6370" w:rsidRDefault="00192988" w:rsidP="00DD3AC7">
            <w:pPr>
              <w:pStyle w:val="TableText-Left"/>
              <w:rPr>
                <w:rFonts w:cs="Arial"/>
                <w:sz w:val="22"/>
              </w:rPr>
            </w:pPr>
          </w:p>
        </w:tc>
        <w:tc>
          <w:tcPr>
            <w:tcW w:w="2363" w:type="dxa"/>
            <w:shd w:val="clear" w:color="auto" w:fill="B5E4ED"/>
            <w:vAlign w:val="center"/>
          </w:tcPr>
          <w:p w14:paraId="1B83AE8E" w14:textId="77777777" w:rsidR="00192988" w:rsidRPr="004D6370" w:rsidRDefault="00192988" w:rsidP="00DD3AC7">
            <w:pPr>
              <w:pStyle w:val="TableText-Left"/>
              <w:rPr>
                <w:rFonts w:cs="Arial"/>
                <w:sz w:val="22"/>
              </w:rPr>
            </w:pPr>
          </w:p>
        </w:tc>
        <w:tc>
          <w:tcPr>
            <w:tcW w:w="3969" w:type="dxa"/>
            <w:shd w:val="clear" w:color="auto" w:fill="B5E4ED"/>
            <w:vAlign w:val="center"/>
          </w:tcPr>
          <w:p w14:paraId="25CC3EDA" w14:textId="77777777" w:rsidR="00192988" w:rsidRPr="004D6370" w:rsidRDefault="00192988" w:rsidP="00DD3AC7">
            <w:pPr>
              <w:pStyle w:val="TableText-Left"/>
              <w:rPr>
                <w:rFonts w:cs="Arial"/>
                <w:sz w:val="22"/>
              </w:rPr>
            </w:pPr>
          </w:p>
        </w:tc>
      </w:tr>
      <w:tr w:rsidR="00192988" w:rsidRPr="000E1384" w14:paraId="78DAEF3A" w14:textId="77777777" w:rsidTr="00DD3AC7">
        <w:trPr>
          <w:trHeight w:val="333"/>
        </w:trPr>
        <w:tc>
          <w:tcPr>
            <w:tcW w:w="1375" w:type="dxa"/>
            <w:shd w:val="clear" w:color="auto" w:fill="B5E4ED"/>
            <w:vAlign w:val="center"/>
          </w:tcPr>
          <w:p w14:paraId="70EBFE51" w14:textId="77777777" w:rsidR="00192988" w:rsidRPr="004D6370" w:rsidRDefault="00192988" w:rsidP="00DD3AC7">
            <w:pPr>
              <w:pStyle w:val="TableText-Left"/>
              <w:rPr>
                <w:rFonts w:cs="Arial"/>
                <w:sz w:val="22"/>
              </w:rPr>
            </w:pPr>
          </w:p>
        </w:tc>
        <w:tc>
          <w:tcPr>
            <w:tcW w:w="1370" w:type="dxa"/>
            <w:shd w:val="clear" w:color="auto" w:fill="B5E4ED"/>
            <w:vAlign w:val="center"/>
          </w:tcPr>
          <w:p w14:paraId="28885639" w14:textId="77777777" w:rsidR="00192988" w:rsidRPr="004D6370" w:rsidRDefault="00192988" w:rsidP="00DD3AC7">
            <w:pPr>
              <w:pStyle w:val="TableText-Left"/>
              <w:rPr>
                <w:rFonts w:cs="Arial"/>
                <w:sz w:val="22"/>
              </w:rPr>
            </w:pPr>
          </w:p>
        </w:tc>
        <w:tc>
          <w:tcPr>
            <w:tcW w:w="2363" w:type="dxa"/>
            <w:shd w:val="clear" w:color="auto" w:fill="B5E4ED"/>
            <w:vAlign w:val="center"/>
          </w:tcPr>
          <w:p w14:paraId="116098A9" w14:textId="77777777" w:rsidR="00192988" w:rsidRPr="004D6370" w:rsidRDefault="00192988" w:rsidP="00DD3AC7">
            <w:pPr>
              <w:pStyle w:val="TableText-Left"/>
              <w:rPr>
                <w:rFonts w:cs="Arial"/>
                <w:sz w:val="22"/>
              </w:rPr>
            </w:pPr>
          </w:p>
        </w:tc>
        <w:tc>
          <w:tcPr>
            <w:tcW w:w="3969" w:type="dxa"/>
            <w:shd w:val="clear" w:color="auto" w:fill="B5E4ED"/>
            <w:vAlign w:val="center"/>
          </w:tcPr>
          <w:p w14:paraId="41CD379A" w14:textId="77777777" w:rsidR="00192988" w:rsidRPr="004D6370" w:rsidRDefault="00192988" w:rsidP="00DD3AC7">
            <w:pPr>
              <w:pStyle w:val="TableText-Left"/>
              <w:rPr>
                <w:rFonts w:cs="Arial"/>
                <w:sz w:val="22"/>
              </w:rPr>
            </w:pPr>
          </w:p>
        </w:tc>
      </w:tr>
    </w:tbl>
    <w:p w14:paraId="02186D93" w14:textId="77777777" w:rsidR="00192988" w:rsidRDefault="00192988" w:rsidP="00192988">
      <w:pPr>
        <w:jc w:val="center"/>
        <w:rPr>
          <w:rFonts w:ascii="Arial Narrow" w:hAnsi="Arial Narrow"/>
          <w:b/>
          <w:sz w:val="22"/>
          <w:u w:val="single"/>
        </w:rPr>
      </w:pPr>
    </w:p>
    <w:tbl>
      <w:tblPr>
        <w:tblW w:w="9077" w:type="dxa"/>
        <w:tblInd w:w="10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20" w:firstRow="1" w:lastRow="0" w:firstColumn="0" w:lastColumn="0" w:noHBand="0" w:noVBand="1"/>
      </w:tblPr>
      <w:tblGrid>
        <w:gridCol w:w="2699"/>
        <w:gridCol w:w="3118"/>
        <w:gridCol w:w="1559"/>
        <w:gridCol w:w="1701"/>
      </w:tblGrid>
      <w:tr w:rsidR="00192988" w:rsidRPr="00420D1B" w14:paraId="1D9EC0F8" w14:textId="77777777" w:rsidTr="00DD3AC7">
        <w:trPr>
          <w:tblHeader/>
        </w:trPr>
        <w:tc>
          <w:tcPr>
            <w:tcW w:w="9077" w:type="dxa"/>
            <w:gridSpan w:val="4"/>
            <w:shd w:val="clear" w:color="auto" w:fill="3CB6CE"/>
          </w:tcPr>
          <w:p w14:paraId="7E304A49" w14:textId="77777777" w:rsidR="00192988" w:rsidRPr="006B1F40" w:rsidRDefault="00192988" w:rsidP="00DD3AC7">
            <w:pPr>
              <w:spacing w:before="60" w:after="60"/>
              <w:rPr>
                <w:b/>
                <w:sz w:val="24"/>
                <w:szCs w:val="24"/>
              </w:rPr>
            </w:pPr>
            <w:r>
              <w:rPr>
                <w:b/>
                <w:sz w:val="24"/>
                <w:szCs w:val="24"/>
              </w:rPr>
              <w:t>Distribution</w:t>
            </w:r>
          </w:p>
        </w:tc>
      </w:tr>
      <w:tr w:rsidR="00192988" w:rsidRPr="00420D1B" w14:paraId="11BA1340" w14:textId="77777777" w:rsidTr="00DD3AC7">
        <w:trPr>
          <w:tblHeader/>
        </w:trPr>
        <w:tc>
          <w:tcPr>
            <w:tcW w:w="2699" w:type="dxa"/>
            <w:shd w:val="clear" w:color="auto" w:fill="3CB6CE"/>
          </w:tcPr>
          <w:p w14:paraId="6E5DAA9B" w14:textId="77777777" w:rsidR="00192988" w:rsidRPr="006B1F40" w:rsidRDefault="00192988" w:rsidP="00DD3AC7">
            <w:pPr>
              <w:spacing w:before="60" w:after="60"/>
              <w:rPr>
                <w:b/>
                <w:sz w:val="24"/>
                <w:szCs w:val="24"/>
              </w:rPr>
            </w:pPr>
            <w:r w:rsidRPr="006B1F40">
              <w:rPr>
                <w:b/>
                <w:sz w:val="24"/>
                <w:szCs w:val="24"/>
              </w:rPr>
              <w:t>Name</w:t>
            </w:r>
          </w:p>
        </w:tc>
        <w:tc>
          <w:tcPr>
            <w:tcW w:w="3118" w:type="dxa"/>
            <w:shd w:val="clear" w:color="auto" w:fill="3CB6CE"/>
          </w:tcPr>
          <w:p w14:paraId="1A66E536" w14:textId="77777777" w:rsidR="00192988" w:rsidRPr="006B1F40" w:rsidRDefault="00192988" w:rsidP="00DD3AC7">
            <w:pPr>
              <w:spacing w:before="60" w:after="60"/>
              <w:rPr>
                <w:b/>
                <w:sz w:val="24"/>
                <w:szCs w:val="24"/>
              </w:rPr>
            </w:pPr>
            <w:r w:rsidRPr="006B1F40">
              <w:rPr>
                <w:b/>
                <w:sz w:val="24"/>
                <w:szCs w:val="24"/>
              </w:rPr>
              <w:t>Title &amp; Company</w:t>
            </w:r>
          </w:p>
        </w:tc>
        <w:tc>
          <w:tcPr>
            <w:tcW w:w="1559" w:type="dxa"/>
            <w:shd w:val="clear" w:color="auto" w:fill="3CB6CE"/>
          </w:tcPr>
          <w:p w14:paraId="7874077B" w14:textId="77777777" w:rsidR="00192988" w:rsidRPr="006B1F40" w:rsidRDefault="00192988" w:rsidP="00DD3AC7">
            <w:pPr>
              <w:spacing w:before="60" w:after="60"/>
              <w:rPr>
                <w:b/>
                <w:sz w:val="24"/>
                <w:szCs w:val="24"/>
              </w:rPr>
            </w:pPr>
            <w:r w:rsidRPr="006B1F40">
              <w:rPr>
                <w:b/>
                <w:sz w:val="24"/>
                <w:szCs w:val="24"/>
              </w:rPr>
              <w:t>Issue date</w:t>
            </w:r>
          </w:p>
        </w:tc>
        <w:tc>
          <w:tcPr>
            <w:tcW w:w="1701" w:type="dxa"/>
            <w:shd w:val="clear" w:color="auto" w:fill="3CB6CE"/>
          </w:tcPr>
          <w:p w14:paraId="164FE2BC" w14:textId="77777777" w:rsidR="00192988" w:rsidRPr="006B1F40" w:rsidRDefault="00192988" w:rsidP="00DD3AC7">
            <w:pPr>
              <w:spacing w:before="60" w:after="60"/>
              <w:ind w:right="-249"/>
              <w:rPr>
                <w:b/>
                <w:sz w:val="24"/>
                <w:szCs w:val="24"/>
              </w:rPr>
            </w:pPr>
            <w:r w:rsidRPr="006B1F40">
              <w:rPr>
                <w:b/>
                <w:sz w:val="24"/>
                <w:szCs w:val="24"/>
              </w:rPr>
              <w:t>Revision Number</w:t>
            </w:r>
          </w:p>
        </w:tc>
      </w:tr>
      <w:tr w:rsidR="00192988" w:rsidRPr="000E1384" w14:paraId="0C5A7581" w14:textId="77777777" w:rsidTr="00DD3AC7">
        <w:trPr>
          <w:trHeight w:val="333"/>
        </w:trPr>
        <w:tc>
          <w:tcPr>
            <w:tcW w:w="2699" w:type="dxa"/>
            <w:shd w:val="clear" w:color="auto" w:fill="B5E4ED"/>
            <w:vAlign w:val="center"/>
          </w:tcPr>
          <w:p w14:paraId="2A8146A2" w14:textId="77777777" w:rsidR="00192988" w:rsidRPr="00180547" w:rsidRDefault="00192988" w:rsidP="00DD3AC7"/>
        </w:tc>
        <w:tc>
          <w:tcPr>
            <w:tcW w:w="3118" w:type="dxa"/>
            <w:shd w:val="clear" w:color="auto" w:fill="B5E4ED"/>
            <w:vAlign w:val="center"/>
          </w:tcPr>
          <w:p w14:paraId="3C7F7A29" w14:textId="77777777" w:rsidR="00192988" w:rsidRPr="00180547" w:rsidRDefault="00192988" w:rsidP="00DD3AC7"/>
        </w:tc>
        <w:tc>
          <w:tcPr>
            <w:tcW w:w="1559" w:type="dxa"/>
            <w:shd w:val="clear" w:color="auto" w:fill="B5E4ED"/>
          </w:tcPr>
          <w:p w14:paraId="017E5169" w14:textId="77777777" w:rsidR="00192988" w:rsidRPr="004D6370" w:rsidRDefault="00192988" w:rsidP="00DD3AC7">
            <w:pPr>
              <w:pStyle w:val="TableText-Left"/>
              <w:jc w:val="right"/>
              <w:rPr>
                <w:rFonts w:cs="Arial"/>
                <w:sz w:val="22"/>
              </w:rPr>
            </w:pPr>
          </w:p>
        </w:tc>
        <w:tc>
          <w:tcPr>
            <w:tcW w:w="1701" w:type="dxa"/>
            <w:shd w:val="clear" w:color="auto" w:fill="B5E4ED"/>
          </w:tcPr>
          <w:p w14:paraId="6605ECCE" w14:textId="77777777" w:rsidR="00192988" w:rsidRPr="004D6370" w:rsidRDefault="00192988" w:rsidP="00DD3AC7">
            <w:pPr>
              <w:pStyle w:val="TableText-Left"/>
              <w:jc w:val="right"/>
              <w:rPr>
                <w:rFonts w:cs="Arial"/>
                <w:sz w:val="22"/>
              </w:rPr>
            </w:pPr>
          </w:p>
        </w:tc>
      </w:tr>
      <w:tr w:rsidR="00192988" w14:paraId="07E49C99" w14:textId="77777777" w:rsidTr="00DD3AC7">
        <w:tc>
          <w:tcPr>
            <w:tcW w:w="2699" w:type="dxa"/>
            <w:shd w:val="clear" w:color="auto" w:fill="E4F5F8"/>
            <w:vAlign w:val="center"/>
          </w:tcPr>
          <w:p w14:paraId="055A8C91" w14:textId="77777777" w:rsidR="00192988" w:rsidRPr="00180547" w:rsidRDefault="00192988" w:rsidP="00DD3AC7"/>
        </w:tc>
        <w:tc>
          <w:tcPr>
            <w:tcW w:w="3118" w:type="dxa"/>
            <w:shd w:val="clear" w:color="auto" w:fill="E4F5F8"/>
            <w:vAlign w:val="center"/>
          </w:tcPr>
          <w:p w14:paraId="7DCF3AB6" w14:textId="77777777" w:rsidR="00192988" w:rsidRPr="00180547" w:rsidRDefault="00192988" w:rsidP="00DD3AC7"/>
        </w:tc>
        <w:tc>
          <w:tcPr>
            <w:tcW w:w="1559" w:type="dxa"/>
            <w:shd w:val="clear" w:color="auto" w:fill="E4F5F8"/>
          </w:tcPr>
          <w:p w14:paraId="120C667C" w14:textId="77777777" w:rsidR="00192988" w:rsidRPr="004D6370" w:rsidRDefault="00192988" w:rsidP="00DD3AC7">
            <w:pPr>
              <w:pStyle w:val="TableText-Left"/>
              <w:jc w:val="right"/>
              <w:rPr>
                <w:sz w:val="22"/>
              </w:rPr>
            </w:pPr>
          </w:p>
        </w:tc>
        <w:tc>
          <w:tcPr>
            <w:tcW w:w="1701" w:type="dxa"/>
            <w:shd w:val="clear" w:color="auto" w:fill="E4F5F8"/>
          </w:tcPr>
          <w:p w14:paraId="00C45B06" w14:textId="77777777" w:rsidR="00192988" w:rsidRPr="004D6370" w:rsidRDefault="00192988" w:rsidP="00DD3AC7">
            <w:pPr>
              <w:pStyle w:val="TableText-Left"/>
              <w:jc w:val="right"/>
              <w:rPr>
                <w:sz w:val="22"/>
              </w:rPr>
            </w:pPr>
          </w:p>
        </w:tc>
      </w:tr>
      <w:tr w:rsidR="00192988" w:rsidRPr="000E1384" w14:paraId="5CE646DA" w14:textId="77777777" w:rsidTr="00DD3AC7">
        <w:trPr>
          <w:trHeight w:val="333"/>
        </w:trPr>
        <w:tc>
          <w:tcPr>
            <w:tcW w:w="2699" w:type="dxa"/>
            <w:shd w:val="clear" w:color="auto" w:fill="B5E4ED"/>
            <w:vAlign w:val="center"/>
          </w:tcPr>
          <w:p w14:paraId="68583B86" w14:textId="77777777" w:rsidR="00192988" w:rsidRPr="00180547" w:rsidRDefault="00192988" w:rsidP="00DD3AC7"/>
        </w:tc>
        <w:tc>
          <w:tcPr>
            <w:tcW w:w="3118" w:type="dxa"/>
            <w:shd w:val="clear" w:color="auto" w:fill="B5E4ED"/>
            <w:vAlign w:val="center"/>
          </w:tcPr>
          <w:p w14:paraId="1BF073E3" w14:textId="77777777" w:rsidR="00192988" w:rsidRPr="00180547" w:rsidRDefault="00192988" w:rsidP="00DD3AC7"/>
        </w:tc>
        <w:tc>
          <w:tcPr>
            <w:tcW w:w="1559" w:type="dxa"/>
            <w:shd w:val="clear" w:color="auto" w:fill="B5E4ED"/>
          </w:tcPr>
          <w:p w14:paraId="729A9258" w14:textId="77777777" w:rsidR="00192988" w:rsidRPr="004D6370" w:rsidRDefault="00192988" w:rsidP="00DD3AC7">
            <w:pPr>
              <w:pStyle w:val="TableText-Left"/>
              <w:jc w:val="right"/>
              <w:rPr>
                <w:rFonts w:cs="Arial"/>
                <w:sz w:val="22"/>
              </w:rPr>
            </w:pPr>
          </w:p>
        </w:tc>
        <w:tc>
          <w:tcPr>
            <w:tcW w:w="1701" w:type="dxa"/>
            <w:shd w:val="clear" w:color="auto" w:fill="B5E4ED"/>
          </w:tcPr>
          <w:p w14:paraId="2EED33BB" w14:textId="77777777" w:rsidR="00192988" w:rsidRPr="004D6370" w:rsidRDefault="00192988" w:rsidP="00DD3AC7">
            <w:pPr>
              <w:pStyle w:val="TableText-Left"/>
              <w:jc w:val="right"/>
              <w:rPr>
                <w:rFonts w:cs="Arial"/>
                <w:sz w:val="22"/>
              </w:rPr>
            </w:pPr>
          </w:p>
        </w:tc>
      </w:tr>
      <w:tr w:rsidR="00192988" w14:paraId="3890EBE8" w14:textId="77777777" w:rsidTr="00DD3AC7">
        <w:tc>
          <w:tcPr>
            <w:tcW w:w="2699" w:type="dxa"/>
            <w:shd w:val="clear" w:color="auto" w:fill="E4F5F8"/>
            <w:vAlign w:val="center"/>
          </w:tcPr>
          <w:p w14:paraId="093902B3" w14:textId="77777777" w:rsidR="00192988" w:rsidRPr="00180547" w:rsidRDefault="00192988" w:rsidP="00DD3AC7"/>
        </w:tc>
        <w:tc>
          <w:tcPr>
            <w:tcW w:w="3118" w:type="dxa"/>
            <w:shd w:val="clear" w:color="auto" w:fill="E4F5F8"/>
            <w:vAlign w:val="center"/>
          </w:tcPr>
          <w:p w14:paraId="6B2936E9" w14:textId="77777777" w:rsidR="00192988" w:rsidRPr="00180547" w:rsidRDefault="00192988" w:rsidP="00DD3AC7"/>
        </w:tc>
        <w:tc>
          <w:tcPr>
            <w:tcW w:w="1559" w:type="dxa"/>
            <w:shd w:val="clear" w:color="auto" w:fill="E4F5F8"/>
          </w:tcPr>
          <w:p w14:paraId="272C7717" w14:textId="77777777" w:rsidR="00192988" w:rsidRPr="004D6370" w:rsidRDefault="00192988" w:rsidP="00DD3AC7">
            <w:pPr>
              <w:pStyle w:val="TableText-Left"/>
              <w:jc w:val="right"/>
              <w:rPr>
                <w:sz w:val="22"/>
              </w:rPr>
            </w:pPr>
          </w:p>
        </w:tc>
        <w:tc>
          <w:tcPr>
            <w:tcW w:w="1701" w:type="dxa"/>
            <w:shd w:val="clear" w:color="auto" w:fill="E4F5F8"/>
          </w:tcPr>
          <w:p w14:paraId="6FE17D4D" w14:textId="77777777" w:rsidR="00192988" w:rsidRPr="004D6370" w:rsidRDefault="00192988" w:rsidP="00DD3AC7">
            <w:pPr>
              <w:pStyle w:val="TableText-Left"/>
              <w:jc w:val="right"/>
              <w:rPr>
                <w:sz w:val="22"/>
              </w:rPr>
            </w:pPr>
          </w:p>
        </w:tc>
      </w:tr>
      <w:tr w:rsidR="00192988" w:rsidRPr="000E1384" w14:paraId="023A767B" w14:textId="77777777" w:rsidTr="00DD3AC7">
        <w:trPr>
          <w:trHeight w:val="333"/>
        </w:trPr>
        <w:tc>
          <w:tcPr>
            <w:tcW w:w="2699" w:type="dxa"/>
            <w:shd w:val="clear" w:color="auto" w:fill="B5E4ED"/>
            <w:vAlign w:val="center"/>
          </w:tcPr>
          <w:p w14:paraId="2AB703B7" w14:textId="77777777" w:rsidR="00192988" w:rsidRPr="00180547" w:rsidRDefault="00192988" w:rsidP="00DD3AC7"/>
        </w:tc>
        <w:tc>
          <w:tcPr>
            <w:tcW w:w="3118" w:type="dxa"/>
            <w:shd w:val="clear" w:color="auto" w:fill="B5E4ED"/>
            <w:vAlign w:val="center"/>
          </w:tcPr>
          <w:p w14:paraId="4A16548D" w14:textId="77777777" w:rsidR="00192988" w:rsidRPr="00180547" w:rsidRDefault="00192988" w:rsidP="00DD3AC7"/>
        </w:tc>
        <w:tc>
          <w:tcPr>
            <w:tcW w:w="1559" w:type="dxa"/>
            <w:shd w:val="clear" w:color="auto" w:fill="B5E4ED"/>
          </w:tcPr>
          <w:p w14:paraId="55B69397" w14:textId="77777777" w:rsidR="00192988" w:rsidRPr="004D6370" w:rsidRDefault="00192988" w:rsidP="00DD3AC7">
            <w:pPr>
              <w:pStyle w:val="TableText-Left"/>
              <w:jc w:val="right"/>
              <w:rPr>
                <w:rFonts w:cs="Arial"/>
                <w:sz w:val="22"/>
              </w:rPr>
            </w:pPr>
          </w:p>
        </w:tc>
        <w:tc>
          <w:tcPr>
            <w:tcW w:w="1701" w:type="dxa"/>
            <w:shd w:val="clear" w:color="auto" w:fill="B5E4ED"/>
          </w:tcPr>
          <w:p w14:paraId="5848F70C" w14:textId="77777777" w:rsidR="00192988" w:rsidRPr="004D6370" w:rsidRDefault="00192988" w:rsidP="00DD3AC7">
            <w:pPr>
              <w:pStyle w:val="TableText-Left"/>
              <w:jc w:val="right"/>
              <w:rPr>
                <w:rFonts w:cs="Arial"/>
                <w:sz w:val="22"/>
              </w:rPr>
            </w:pPr>
          </w:p>
        </w:tc>
      </w:tr>
    </w:tbl>
    <w:p w14:paraId="17E00E79" w14:textId="77777777" w:rsidR="00192988" w:rsidRDefault="00192988" w:rsidP="00192988">
      <w:pPr>
        <w:jc w:val="center"/>
        <w:rPr>
          <w:rFonts w:ascii="Arial Narrow" w:hAnsi="Arial Narrow"/>
          <w:b/>
          <w:sz w:val="22"/>
          <w:u w:val="single"/>
        </w:rPr>
      </w:pPr>
    </w:p>
    <w:p w14:paraId="0997FDDF" w14:textId="77777777" w:rsidR="00192988" w:rsidRDefault="00192988" w:rsidP="00192988">
      <w:pPr>
        <w:jc w:val="center"/>
        <w:rPr>
          <w:rFonts w:ascii="Arial Narrow" w:hAnsi="Arial Narrow"/>
          <w:b/>
          <w:sz w:val="22"/>
          <w:u w:val="single"/>
        </w:rPr>
      </w:pPr>
    </w:p>
    <w:tbl>
      <w:tblPr>
        <w:tblW w:w="9072" w:type="dxa"/>
        <w:tblInd w:w="108" w:type="dxa"/>
        <w:tblBorders>
          <w:insideH w:val="single" w:sz="18" w:space="0" w:color="FFFFFF"/>
          <w:insideV w:val="single" w:sz="18" w:space="0" w:color="FFFFFF"/>
        </w:tblBorders>
        <w:tblLayout w:type="fixed"/>
        <w:tblLook w:val="0000" w:firstRow="0" w:lastRow="0" w:firstColumn="0" w:lastColumn="0" w:noHBand="0" w:noVBand="0"/>
      </w:tblPr>
      <w:tblGrid>
        <w:gridCol w:w="2552"/>
        <w:gridCol w:w="2835"/>
        <w:gridCol w:w="850"/>
        <w:gridCol w:w="2835"/>
      </w:tblGrid>
      <w:tr w:rsidR="00192988" w:rsidRPr="00C448F8" w:rsidDel="006B1F40" w14:paraId="54DA936D" w14:textId="77777777" w:rsidTr="00DD3AC7">
        <w:trPr>
          <w:cantSplit/>
        </w:trPr>
        <w:tc>
          <w:tcPr>
            <w:tcW w:w="9072" w:type="dxa"/>
            <w:gridSpan w:val="4"/>
            <w:shd w:val="pct20" w:color="000000" w:fill="FFFFFF"/>
            <w:vAlign w:val="center"/>
          </w:tcPr>
          <w:p w14:paraId="26F30A30" w14:textId="77777777" w:rsidR="00192988" w:rsidRPr="007136EE" w:rsidDel="006B1F40" w:rsidRDefault="00192988" w:rsidP="00DD3AC7">
            <w:pPr>
              <w:spacing w:before="60" w:after="60"/>
              <w:rPr>
                <w:b/>
                <w:sz w:val="24"/>
                <w:szCs w:val="24"/>
              </w:rPr>
            </w:pPr>
            <w:r>
              <w:rPr>
                <w:b/>
                <w:sz w:val="24"/>
                <w:szCs w:val="24"/>
              </w:rPr>
              <w:t xml:space="preserve">Approval: </w:t>
            </w:r>
          </w:p>
        </w:tc>
      </w:tr>
      <w:tr w:rsidR="00192988" w:rsidRPr="00C448F8" w:rsidDel="006B1F40" w14:paraId="3E8338E2" w14:textId="77777777" w:rsidTr="00DD3AC7">
        <w:trPr>
          <w:cantSplit/>
        </w:trPr>
        <w:tc>
          <w:tcPr>
            <w:tcW w:w="2552" w:type="dxa"/>
            <w:shd w:val="pct20" w:color="000000" w:fill="FFFFFF"/>
            <w:vAlign w:val="center"/>
          </w:tcPr>
          <w:p w14:paraId="60569B15" w14:textId="77777777" w:rsidR="00192988" w:rsidRPr="00C448F8" w:rsidDel="006B1F40" w:rsidRDefault="00192988" w:rsidP="00DD3AC7">
            <w:pPr>
              <w:spacing w:before="60" w:after="60"/>
              <w:rPr>
                <w:b/>
                <w:sz w:val="24"/>
                <w:szCs w:val="24"/>
              </w:rPr>
            </w:pPr>
            <w:r>
              <w:rPr>
                <w:b/>
                <w:sz w:val="24"/>
                <w:szCs w:val="24"/>
              </w:rPr>
              <w:t>Product Description Approved on behalf of MoJ by:</w:t>
            </w:r>
          </w:p>
        </w:tc>
        <w:tc>
          <w:tcPr>
            <w:tcW w:w="2835" w:type="dxa"/>
            <w:shd w:val="pct5" w:color="auto" w:fill="auto"/>
          </w:tcPr>
          <w:p w14:paraId="75885057" w14:textId="77777777" w:rsidR="00192988" w:rsidRPr="007136EE" w:rsidDel="006B1F40" w:rsidRDefault="00192988" w:rsidP="00DD3AC7">
            <w:pPr>
              <w:spacing w:before="60" w:after="60"/>
              <w:rPr>
                <w:b/>
                <w:sz w:val="24"/>
                <w:szCs w:val="24"/>
              </w:rPr>
            </w:pPr>
          </w:p>
        </w:tc>
        <w:tc>
          <w:tcPr>
            <w:tcW w:w="850" w:type="dxa"/>
            <w:shd w:val="pct5" w:color="auto" w:fill="auto"/>
          </w:tcPr>
          <w:p w14:paraId="097F0009" w14:textId="77777777" w:rsidR="00192988" w:rsidRPr="007136EE" w:rsidDel="006B1F40" w:rsidRDefault="00192988" w:rsidP="00DD3AC7">
            <w:pPr>
              <w:spacing w:before="60" w:after="60"/>
              <w:rPr>
                <w:b/>
                <w:sz w:val="24"/>
                <w:szCs w:val="24"/>
              </w:rPr>
            </w:pPr>
            <w:r w:rsidRPr="007136EE">
              <w:rPr>
                <w:b/>
                <w:sz w:val="24"/>
                <w:szCs w:val="24"/>
              </w:rPr>
              <w:t>Date:</w:t>
            </w:r>
          </w:p>
        </w:tc>
        <w:tc>
          <w:tcPr>
            <w:tcW w:w="2835" w:type="dxa"/>
            <w:shd w:val="pct5" w:color="auto" w:fill="auto"/>
            <w:vAlign w:val="center"/>
          </w:tcPr>
          <w:p w14:paraId="6831186F" w14:textId="77777777" w:rsidR="00192988" w:rsidRPr="007136EE" w:rsidDel="006B1F40" w:rsidRDefault="00192988" w:rsidP="00DD3AC7">
            <w:pPr>
              <w:spacing w:before="60" w:after="60"/>
              <w:rPr>
                <w:b/>
                <w:sz w:val="24"/>
                <w:szCs w:val="24"/>
              </w:rPr>
            </w:pPr>
          </w:p>
        </w:tc>
      </w:tr>
    </w:tbl>
    <w:p w14:paraId="4B2A18C8" w14:textId="77777777" w:rsidR="00192988" w:rsidRDefault="00192988" w:rsidP="00192988">
      <w:pPr>
        <w:jc w:val="center"/>
        <w:rPr>
          <w:rFonts w:ascii="Arial Narrow" w:hAnsi="Arial Narrow"/>
          <w:b/>
          <w:sz w:val="22"/>
          <w:u w:val="single"/>
        </w:rPr>
      </w:pPr>
    </w:p>
    <w:p w14:paraId="290592F7" w14:textId="77777777" w:rsidR="00192988" w:rsidRDefault="00192988" w:rsidP="00192988">
      <w:pPr>
        <w:jc w:val="center"/>
        <w:rPr>
          <w:rFonts w:ascii="Arial Narrow" w:hAnsi="Arial Narrow"/>
          <w:b/>
          <w:sz w:val="22"/>
          <w:u w:val="single"/>
        </w:rPr>
      </w:pPr>
    </w:p>
    <w:tbl>
      <w:tblPr>
        <w:tblW w:w="9214" w:type="dxa"/>
        <w:tblInd w:w="-34" w:type="dxa"/>
        <w:tblBorders>
          <w:insideH w:val="single" w:sz="18" w:space="0" w:color="FFFFFF"/>
          <w:insideV w:val="single" w:sz="18" w:space="0" w:color="FFFFFF"/>
        </w:tblBorders>
        <w:tblLayout w:type="fixed"/>
        <w:tblLook w:val="0000" w:firstRow="0" w:lastRow="0" w:firstColumn="0" w:lastColumn="0" w:noHBand="0" w:noVBand="0"/>
      </w:tblPr>
      <w:tblGrid>
        <w:gridCol w:w="9214"/>
      </w:tblGrid>
      <w:tr w:rsidR="00192988" w:rsidRPr="00C448F8" w14:paraId="1F43CB3C" w14:textId="77777777" w:rsidTr="00DD3AC7">
        <w:trPr>
          <w:cantSplit/>
        </w:trPr>
        <w:tc>
          <w:tcPr>
            <w:tcW w:w="9214" w:type="dxa"/>
            <w:shd w:val="pct20" w:color="000000" w:fill="FFFFFF"/>
          </w:tcPr>
          <w:p w14:paraId="55E3CD32" w14:textId="77777777" w:rsidR="00192988" w:rsidRPr="00C448F8" w:rsidRDefault="00192988" w:rsidP="00DD3AC7">
            <w:pPr>
              <w:pStyle w:val="Heading4"/>
              <w:ind w:left="1310" w:hanging="1134"/>
              <w:rPr>
                <w:sz w:val="24"/>
                <w:szCs w:val="24"/>
              </w:rPr>
            </w:pPr>
            <w:r w:rsidRPr="00C448F8">
              <w:rPr>
                <w:sz w:val="24"/>
                <w:szCs w:val="24"/>
              </w:rPr>
              <w:br w:type="page"/>
              <w:t>Purpose / Background Information</w:t>
            </w:r>
          </w:p>
        </w:tc>
      </w:tr>
      <w:tr w:rsidR="00192988" w14:paraId="3FA7F902" w14:textId="77777777" w:rsidTr="00DD3AC7">
        <w:trPr>
          <w:cantSplit/>
        </w:trPr>
        <w:tc>
          <w:tcPr>
            <w:tcW w:w="9214" w:type="dxa"/>
            <w:tcBorders>
              <w:top w:val="single" w:sz="18" w:space="0" w:color="FFFFFF"/>
              <w:bottom w:val="nil"/>
            </w:tcBorders>
            <w:shd w:val="pct5" w:color="000000" w:fill="FFFFFF"/>
          </w:tcPr>
          <w:p w14:paraId="06D88EFF" w14:textId="77777777" w:rsidR="00192988" w:rsidRDefault="00192988" w:rsidP="00DD3AC7">
            <w:pPr>
              <w:pStyle w:val="Header"/>
              <w:rPr>
                <w:sz w:val="22"/>
              </w:rPr>
            </w:pPr>
          </w:p>
          <w:p w14:paraId="3CF28A14" w14:textId="77777777" w:rsidR="00192988" w:rsidRDefault="00192988" w:rsidP="00DD3AC7">
            <w:pPr>
              <w:pStyle w:val="Header"/>
              <w:rPr>
                <w:sz w:val="22"/>
              </w:rPr>
            </w:pPr>
          </w:p>
        </w:tc>
      </w:tr>
    </w:tbl>
    <w:p w14:paraId="2A08901A" w14:textId="77777777" w:rsidR="00192988" w:rsidRDefault="00192988" w:rsidP="00192988">
      <w:pPr>
        <w:rPr>
          <w:rFonts w:ascii="Arial Narrow" w:hAnsi="Arial Narrow"/>
          <w:sz w:val="22"/>
        </w:rPr>
      </w:pPr>
    </w:p>
    <w:p w14:paraId="258D0F23" w14:textId="77777777" w:rsidR="00192988" w:rsidRDefault="00192988" w:rsidP="00192988">
      <w:pPr>
        <w:rPr>
          <w:rFonts w:ascii="Arial Narrow" w:hAnsi="Arial Narrow"/>
          <w:sz w:val="22"/>
        </w:rPr>
      </w:pPr>
    </w:p>
    <w:p w14:paraId="2F8A7574" w14:textId="77777777" w:rsidR="00192988" w:rsidRDefault="00192988" w:rsidP="00192988">
      <w:pPr>
        <w:rPr>
          <w:rFonts w:ascii="Arial Narrow" w:hAnsi="Arial Narrow"/>
          <w:sz w:val="22"/>
        </w:rPr>
      </w:pPr>
    </w:p>
    <w:p w14:paraId="6DC89E68" w14:textId="77777777" w:rsidR="00192988" w:rsidRDefault="00192988" w:rsidP="00192988">
      <w:pPr>
        <w:rPr>
          <w:rFonts w:ascii="Arial Narrow" w:hAnsi="Arial Narrow"/>
          <w:sz w:val="22"/>
        </w:rPr>
      </w:pPr>
    </w:p>
    <w:tbl>
      <w:tblPr>
        <w:tblW w:w="9214" w:type="dxa"/>
        <w:tblInd w:w="-34" w:type="dxa"/>
        <w:tblBorders>
          <w:top w:val="nil"/>
          <w:left w:val="nil"/>
          <w:bottom w:val="nil"/>
          <w:right w:val="nil"/>
          <w:insideH w:val="single" w:sz="18" w:space="0" w:color="FFFFFF"/>
          <w:insideV w:val="single" w:sz="18" w:space="0" w:color="FFFFFF"/>
        </w:tblBorders>
        <w:tblLayout w:type="fixed"/>
        <w:tblLook w:val="0000" w:firstRow="0" w:lastRow="0" w:firstColumn="0" w:lastColumn="0" w:noHBand="0" w:noVBand="0"/>
      </w:tblPr>
      <w:tblGrid>
        <w:gridCol w:w="4537"/>
        <w:gridCol w:w="4677"/>
      </w:tblGrid>
      <w:tr w:rsidR="00192988" w:rsidRPr="00C448F8" w14:paraId="1403F185" w14:textId="77777777" w:rsidTr="00DD3AC7">
        <w:trPr>
          <w:cantSplit/>
        </w:trPr>
        <w:tc>
          <w:tcPr>
            <w:tcW w:w="4537" w:type="dxa"/>
            <w:shd w:val="pct20" w:color="000000" w:fill="FFFFFF"/>
          </w:tcPr>
          <w:p w14:paraId="4471EF9F"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Pr>
                <w:rFonts w:ascii="Arial" w:hAnsi="Arial"/>
                <w:sz w:val="24"/>
                <w:szCs w:val="24"/>
              </w:rPr>
              <w:t>Deliverable/Milestone</w:t>
            </w:r>
            <w:r w:rsidRPr="00C448F8">
              <w:rPr>
                <w:rFonts w:ascii="Arial" w:hAnsi="Arial"/>
                <w:sz w:val="24"/>
                <w:szCs w:val="24"/>
              </w:rPr>
              <w:t xml:space="preserve"> Title &amp; Identifier:</w:t>
            </w:r>
          </w:p>
        </w:tc>
        <w:tc>
          <w:tcPr>
            <w:tcW w:w="4677" w:type="dxa"/>
            <w:shd w:val="pct5" w:color="auto" w:fill="auto"/>
          </w:tcPr>
          <w:p w14:paraId="620279B5" w14:textId="77777777" w:rsidR="00192988" w:rsidRPr="00C448F8" w:rsidRDefault="00192988" w:rsidP="00DD3AC7">
            <w:pPr>
              <w:rPr>
                <w:sz w:val="24"/>
                <w:szCs w:val="24"/>
              </w:rPr>
            </w:pPr>
          </w:p>
        </w:tc>
      </w:tr>
      <w:tr w:rsidR="00192988" w:rsidRPr="00C448F8" w14:paraId="148FDC7B" w14:textId="77777777" w:rsidTr="00DD3AC7">
        <w:trPr>
          <w:cantSplit/>
        </w:trPr>
        <w:tc>
          <w:tcPr>
            <w:tcW w:w="4537" w:type="dxa"/>
            <w:tcBorders>
              <w:top w:val="single" w:sz="18" w:space="0" w:color="FFFFFF"/>
              <w:bottom w:val="single" w:sz="18" w:space="0" w:color="FFFFFF"/>
            </w:tcBorders>
            <w:shd w:val="pct20" w:color="000000" w:fill="FFFFFF"/>
          </w:tcPr>
          <w:p w14:paraId="765529D8"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 xml:space="preserve">Target </w:t>
            </w:r>
            <w:r>
              <w:rPr>
                <w:rFonts w:ascii="Arial" w:hAnsi="Arial"/>
                <w:sz w:val="24"/>
                <w:szCs w:val="24"/>
              </w:rPr>
              <w:t xml:space="preserve">Acceptance </w:t>
            </w:r>
            <w:r w:rsidRPr="00C448F8">
              <w:rPr>
                <w:rFonts w:ascii="Arial" w:hAnsi="Arial"/>
                <w:sz w:val="24"/>
                <w:szCs w:val="24"/>
              </w:rPr>
              <w:t>Date:</w:t>
            </w:r>
          </w:p>
        </w:tc>
        <w:tc>
          <w:tcPr>
            <w:tcW w:w="4677" w:type="dxa"/>
            <w:tcBorders>
              <w:top w:val="single" w:sz="18" w:space="0" w:color="FFFFFF"/>
              <w:bottom w:val="single" w:sz="18" w:space="0" w:color="FFFFFF"/>
            </w:tcBorders>
            <w:shd w:val="pct5" w:color="auto" w:fill="auto"/>
          </w:tcPr>
          <w:p w14:paraId="3C333BF4" w14:textId="77777777" w:rsidR="00192988" w:rsidRPr="00C448F8" w:rsidRDefault="00192988" w:rsidP="00DD3AC7">
            <w:pPr>
              <w:rPr>
                <w:sz w:val="24"/>
                <w:szCs w:val="24"/>
              </w:rPr>
            </w:pPr>
            <w:r>
              <w:rPr>
                <w:sz w:val="24"/>
                <w:szCs w:val="24"/>
              </w:rPr>
              <w:t>As per the Integrated Mobilisation Plan</w:t>
            </w:r>
          </w:p>
        </w:tc>
      </w:tr>
      <w:tr w:rsidR="00192988" w:rsidRPr="00C448F8" w14:paraId="27321B31" w14:textId="77777777" w:rsidTr="00DD3AC7">
        <w:trPr>
          <w:cantSplit/>
        </w:trPr>
        <w:tc>
          <w:tcPr>
            <w:tcW w:w="4537" w:type="dxa"/>
            <w:shd w:val="pct20" w:color="000000" w:fill="FFFFFF"/>
          </w:tcPr>
          <w:p w14:paraId="6E0A102E"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Purpose:</w:t>
            </w:r>
          </w:p>
        </w:tc>
        <w:tc>
          <w:tcPr>
            <w:tcW w:w="4677" w:type="dxa"/>
            <w:shd w:val="pct5" w:color="auto" w:fill="auto"/>
          </w:tcPr>
          <w:p w14:paraId="131BA914" w14:textId="77777777" w:rsidR="00192988" w:rsidRPr="00C448F8" w:rsidRDefault="00192988" w:rsidP="00DD3AC7">
            <w:pPr>
              <w:spacing w:after="60"/>
              <w:rPr>
                <w:sz w:val="24"/>
                <w:szCs w:val="24"/>
              </w:rPr>
            </w:pPr>
          </w:p>
        </w:tc>
      </w:tr>
      <w:tr w:rsidR="00192988" w:rsidRPr="00C448F8" w14:paraId="4E048BA3" w14:textId="77777777" w:rsidTr="00DD3AC7">
        <w:trPr>
          <w:cantSplit/>
        </w:trPr>
        <w:tc>
          <w:tcPr>
            <w:tcW w:w="4537" w:type="dxa"/>
            <w:shd w:val="pct20" w:color="000000" w:fill="FFFFFF"/>
          </w:tcPr>
          <w:p w14:paraId="4849DFBF"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Composition:</w:t>
            </w:r>
          </w:p>
        </w:tc>
        <w:tc>
          <w:tcPr>
            <w:tcW w:w="4677" w:type="dxa"/>
            <w:shd w:val="pct5" w:color="auto" w:fill="auto"/>
          </w:tcPr>
          <w:p w14:paraId="55197E06" w14:textId="77777777" w:rsidR="00192988" w:rsidRPr="00C448F8" w:rsidRDefault="00192988" w:rsidP="00DD3AC7">
            <w:pPr>
              <w:rPr>
                <w:sz w:val="24"/>
                <w:szCs w:val="24"/>
              </w:rPr>
            </w:pPr>
          </w:p>
        </w:tc>
      </w:tr>
      <w:tr w:rsidR="00192988" w:rsidRPr="00C448F8" w14:paraId="0E7240E9" w14:textId="77777777" w:rsidTr="00DD3AC7">
        <w:trPr>
          <w:cantSplit/>
        </w:trPr>
        <w:tc>
          <w:tcPr>
            <w:tcW w:w="4537" w:type="dxa"/>
            <w:shd w:val="pct20" w:color="000000" w:fill="FFFFFF"/>
          </w:tcPr>
          <w:p w14:paraId="1F6DD5CB"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Derivation:</w:t>
            </w:r>
          </w:p>
        </w:tc>
        <w:tc>
          <w:tcPr>
            <w:tcW w:w="4677" w:type="dxa"/>
            <w:shd w:val="pct5" w:color="auto" w:fill="auto"/>
          </w:tcPr>
          <w:p w14:paraId="53AF7D99" w14:textId="77777777" w:rsidR="00192988" w:rsidRPr="00C448F8" w:rsidRDefault="00192988" w:rsidP="00DD3AC7">
            <w:pPr>
              <w:rPr>
                <w:sz w:val="24"/>
                <w:szCs w:val="24"/>
              </w:rPr>
            </w:pPr>
          </w:p>
        </w:tc>
      </w:tr>
      <w:tr w:rsidR="00192988" w:rsidRPr="00C448F8" w14:paraId="22D57A52" w14:textId="77777777" w:rsidTr="00DD3AC7">
        <w:trPr>
          <w:cantSplit/>
        </w:trPr>
        <w:tc>
          <w:tcPr>
            <w:tcW w:w="4537" w:type="dxa"/>
            <w:shd w:val="pct20" w:color="000000" w:fill="FFFFFF"/>
          </w:tcPr>
          <w:p w14:paraId="5030D474"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Format &amp; Presentation:</w:t>
            </w:r>
          </w:p>
        </w:tc>
        <w:tc>
          <w:tcPr>
            <w:tcW w:w="4677" w:type="dxa"/>
            <w:shd w:val="pct5" w:color="auto" w:fill="auto"/>
          </w:tcPr>
          <w:p w14:paraId="7C534D9D" w14:textId="77777777" w:rsidR="00192988" w:rsidRPr="00C448F8" w:rsidRDefault="00192988" w:rsidP="00DD3AC7">
            <w:pPr>
              <w:rPr>
                <w:sz w:val="24"/>
                <w:szCs w:val="24"/>
              </w:rPr>
            </w:pPr>
          </w:p>
        </w:tc>
      </w:tr>
      <w:tr w:rsidR="00192988" w:rsidRPr="00C448F8" w14:paraId="5A42A4EC" w14:textId="77777777" w:rsidTr="00DD3AC7">
        <w:trPr>
          <w:cantSplit/>
        </w:trPr>
        <w:tc>
          <w:tcPr>
            <w:tcW w:w="4537" w:type="dxa"/>
            <w:shd w:val="pct20" w:color="000000" w:fill="FFFFFF"/>
          </w:tcPr>
          <w:p w14:paraId="72C2600C"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Pr>
                <w:rFonts w:ascii="Arial" w:hAnsi="Arial"/>
                <w:sz w:val="24"/>
                <w:szCs w:val="24"/>
              </w:rPr>
              <w:t>Acceptance</w:t>
            </w:r>
            <w:r w:rsidRPr="00C448F8">
              <w:rPr>
                <w:rFonts w:ascii="Arial" w:hAnsi="Arial"/>
                <w:sz w:val="24"/>
                <w:szCs w:val="24"/>
              </w:rPr>
              <w:t xml:space="preserve"> Criteria:</w:t>
            </w:r>
          </w:p>
        </w:tc>
        <w:tc>
          <w:tcPr>
            <w:tcW w:w="4677" w:type="dxa"/>
            <w:shd w:val="pct5" w:color="auto" w:fill="auto"/>
          </w:tcPr>
          <w:p w14:paraId="25EB9868" w14:textId="77777777" w:rsidR="00192988" w:rsidRPr="00C448F8" w:rsidRDefault="00192988" w:rsidP="00DD3AC7">
            <w:pPr>
              <w:rPr>
                <w:sz w:val="24"/>
                <w:szCs w:val="24"/>
              </w:rPr>
            </w:pPr>
          </w:p>
        </w:tc>
      </w:tr>
      <w:tr w:rsidR="00192988" w:rsidRPr="00C448F8" w14:paraId="51C07268" w14:textId="77777777" w:rsidTr="00DD3AC7">
        <w:trPr>
          <w:cantSplit/>
        </w:trPr>
        <w:tc>
          <w:tcPr>
            <w:tcW w:w="4537" w:type="dxa"/>
            <w:shd w:val="pct20" w:color="000000" w:fill="FFFFFF"/>
          </w:tcPr>
          <w:p w14:paraId="49BDD517"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Quality Method:</w:t>
            </w:r>
          </w:p>
        </w:tc>
        <w:tc>
          <w:tcPr>
            <w:tcW w:w="4677" w:type="dxa"/>
            <w:tcBorders>
              <w:top w:val="single" w:sz="18" w:space="0" w:color="FFFFFF"/>
              <w:bottom w:val="single" w:sz="18" w:space="0" w:color="FFFFFF"/>
            </w:tcBorders>
            <w:shd w:val="pct5" w:color="000000" w:fill="FFFFFF"/>
          </w:tcPr>
          <w:p w14:paraId="12A4A7A7" w14:textId="77777777" w:rsidR="00192988" w:rsidRPr="00C448F8" w:rsidRDefault="00192988" w:rsidP="00DD3AC7">
            <w:pPr>
              <w:ind w:left="14"/>
              <w:rPr>
                <w:sz w:val="24"/>
                <w:szCs w:val="24"/>
              </w:rPr>
            </w:pPr>
          </w:p>
        </w:tc>
      </w:tr>
      <w:tr w:rsidR="00192988" w:rsidRPr="00C448F8" w14:paraId="1F369137" w14:textId="77777777" w:rsidTr="00DD3AC7">
        <w:trPr>
          <w:cantSplit/>
        </w:trPr>
        <w:tc>
          <w:tcPr>
            <w:tcW w:w="4537" w:type="dxa"/>
            <w:tcBorders>
              <w:top w:val="single" w:sz="18" w:space="0" w:color="FFFFFF"/>
              <w:bottom w:val="single" w:sz="18" w:space="0" w:color="FFFFFF"/>
            </w:tcBorders>
            <w:shd w:val="pct20" w:color="000000" w:fill="FFFFFF"/>
          </w:tcPr>
          <w:p w14:paraId="5EF1D739"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sidRPr="00C448F8">
              <w:rPr>
                <w:rFonts w:ascii="Arial" w:hAnsi="Arial"/>
                <w:sz w:val="24"/>
                <w:szCs w:val="24"/>
              </w:rPr>
              <w:t>People or Skills Required for Reviewing/Testing &amp; Approving the Product:</w:t>
            </w:r>
          </w:p>
        </w:tc>
        <w:tc>
          <w:tcPr>
            <w:tcW w:w="4677" w:type="dxa"/>
            <w:tcBorders>
              <w:top w:val="single" w:sz="18" w:space="0" w:color="FFFFFF"/>
              <w:bottom w:val="single" w:sz="18" w:space="0" w:color="FFFFFF"/>
            </w:tcBorders>
            <w:shd w:val="pct5" w:color="auto" w:fill="auto"/>
          </w:tcPr>
          <w:p w14:paraId="7EDA7E92" w14:textId="77777777" w:rsidR="00192988" w:rsidRPr="00C448F8" w:rsidRDefault="00192988" w:rsidP="00DD3AC7">
            <w:pPr>
              <w:ind w:left="14"/>
              <w:rPr>
                <w:sz w:val="24"/>
                <w:szCs w:val="24"/>
              </w:rPr>
            </w:pPr>
          </w:p>
        </w:tc>
      </w:tr>
      <w:tr w:rsidR="00192988" w:rsidRPr="00C448F8" w14:paraId="09A33E18" w14:textId="77777777" w:rsidTr="00DD3AC7">
        <w:trPr>
          <w:cantSplit/>
        </w:trPr>
        <w:tc>
          <w:tcPr>
            <w:tcW w:w="4537" w:type="dxa"/>
            <w:tcBorders>
              <w:top w:val="single" w:sz="18" w:space="0" w:color="FFFFFF"/>
              <w:bottom w:val="single" w:sz="18" w:space="0" w:color="FFFFFF"/>
            </w:tcBorders>
            <w:shd w:val="pct20" w:color="000000" w:fill="FFFFFF"/>
          </w:tcPr>
          <w:p w14:paraId="0B6DAD4C" w14:textId="77777777" w:rsidR="00192988" w:rsidRPr="00C448F8" w:rsidRDefault="00192988" w:rsidP="00192988">
            <w:pPr>
              <w:pStyle w:val="Heading2"/>
              <w:numPr>
                <w:ilvl w:val="0"/>
                <w:numId w:val="18"/>
              </w:numPr>
              <w:overflowPunct/>
              <w:autoSpaceDE/>
              <w:autoSpaceDN/>
              <w:adjustRightInd/>
              <w:spacing w:before="60" w:after="60" w:line="240" w:lineRule="auto"/>
              <w:ind w:left="357" w:hanging="357"/>
              <w:jc w:val="left"/>
              <w:textAlignment w:val="auto"/>
              <w:rPr>
                <w:rFonts w:ascii="Arial" w:hAnsi="Arial"/>
                <w:sz w:val="24"/>
                <w:szCs w:val="24"/>
              </w:rPr>
            </w:pPr>
            <w:r>
              <w:rPr>
                <w:rFonts w:ascii="Arial" w:hAnsi="Arial"/>
                <w:sz w:val="24"/>
                <w:szCs w:val="24"/>
              </w:rPr>
              <w:t>Authority Acceptance Team:</w:t>
            </w:r>
          </w:p>
        </w:tc>
        <w:tc>
          <w:tcPr>
            <w:tcW w:w="4677" w:type="dxa"/>
            <w:tcBorders>
              <w:top w:val="single" w:sz="18" w:space="0" w:color="FFFFFF"/>
              <w:bottom w:val="single" w:sz="18" w:space="0" w:color="FFFFFF"/>
            </w:tcBorders>
            <w:shd w:val="pct5" w:color="auto" w:fill="auto"/>
          </w:tcPr>
          <w:p w14:paraId="099DE693" w14:textId="77777777" w:rsidR="00192988" w:rsidRPr="00C448F8" w:rsidRDefault="00192988" w:rsidP="00DD3AC7">
            <w:pPr>
              <w:ind w:left="14"/>
              <w:rPr>
                <w:sz w:val="24"/>
                <w:szCs w:val="24"/>
              </w:rPr>
            </w:pPr>
          </w:p>
        </w:tc>
      </w:tr>
    </w:tbl>
    <w:p w14:paraId="5691C408" w14:textId="77777777" w:rsidR="00192988" w:rsidRPr="00C448F8" w:rsidRDefault="00192988" w:rsidP="00192988">
      <w:pPr>
        <w:rPr>
          <w:sz w:val="24"/>
          <w:szCs w:val="24"/>
        </w:rPr>
      </w:pPr>
    </w:p>
    <w:p w14:paraId="311A5248" w14:textId="77777777" w:rsidR="00192988" w:rsidRDefault="00192988" w:rsidP="00192988">
      <w:pPr>
        <w:pStyle w:val="AManHead2"/>
        <w:numPr>
          <w:ilvl w:val="0"/>
          <w:numId w:val="0"/>
        </w:numPr>
        <w:spacing w:after="80"/>
        <w:rPr>
          <w:rFonts w:ascii="Arial" w:hAnsi="Arial" w:cs="Arial"/>
          <w:sz w:val="22"/>
          <w:szCs w:val="22"/>
        </w:rPr>
      </w:pPr>
    </w:p>
    <w:p w14:paraId="025F545D" w14:textId="77777777" w:rsidR="002F03EF" w:rsidRDefault="002F03EF" w:rsidP="002F03EF">
      <w:pPr>
        <w:pStyle w:val="Body"/>
        <w:jc w:val="center"/>
        <w:rPr>
          <w:rFonts w:ascii="Georgia" w:hAnsi="Georgia"/>
          <w:b/>
          <w:sz w:val="22"/>
          <w:szCs w:val="22"/>
        </w:rPr>
      </w:pPr>
      <w:r>
        <w:rPr>
          <w:rFonts w:ascii="Georgia" w:hAnsi="Georgia"/>
          <w:b/>
          <w:i/>
          <w:sz w:val="22"/>
          <w:szCs w:val="22"/>
          <w:highlight w:val="yellow"/>
        </w:rPr>
        <w:br w:type="page"/>
      </w:r>
      <w:r>
        <w:rPr>
          <w:rFonts w:ascii="Georgia" w:hAnsi="Georgia"/>
          <w:b/>
          <w:sz w:val="22"/>
          <w:szCs w:val="22"/>
        </w:rPr>
        <w:fldChar w:fldCharType="begin"/>
      </w:r>
      <w:r>
        <w:rPr>
          <w:rFonts w:ascii="Georgia" w:hAnsi="Georgia"/>
          <w:sz w:val="22"/>
          <w:szCs w:val="22"/>
        </w:rPr>
        <w:instrText xml:space="preserve">  TC "</w:instrText>
      </w:r>
      <w:bookmarkStart w:id="28" w:name="_Toc497932132"/>
      <w:r>
        <w:rPr>
          <w:rFonts w:ascii="Georgia" w:hAnsi="Georgia"/>
          <w:sz w:val="22"/>
          <w:szCs w:val="22"/>
        </w:rPr>
        <w:instrText xml:space="preserve">APPENDIX 3: </w:instrText>
      </w:r>
      <w:r w:rsidRPr="007D1901">
        <w:rPr>
          <w:rFonts w:ascii="Georgia" w:hAnsi="Georgia"/>
          <w:iCs/>
          <w:sz w:val="22"/>
          <w:szCs w:val="22"/>
        </w:rPr>
        <w:instrText>FORM OF ACCEPTANCE CERTIFICATE AND REJECTION NOTICE</w:instrText>
      </w:r>
      <w:bookmarkEnd w:id="28"/>
      <w:r>
        <w:rPr>
          <w:rFonts w:ascii="Georgia" w:hAnsi="Georgia"/>
          <w:sz w:val="22"/>
          <w:szCs w:val="22"/>
        </w:rPr>
        <w:instrText xml:space="preserve">" \l1 </w:instrText>
      </w:r>
      <w:r>
        <w:rPr>
          <w:rFonts w:ascii="Georgia" w:hAnsi="Georgia"/>
          <w:b/>
          <w:sz w:val="22"/>
          <w:szCs w:val="22"/>
        </w:rPr>
        <w:fldChar w:fldCharType="end"/>
      </w:r>
    </w:p>
    <w:p w14:paraId="1E342743" w14:textId="77777777" w:rsidR="007D1901" w:rsidRDefault="007D1901" w:rsidP="002F03EF">
      <w:pPr>
        <w:pStyle w:val="Body"/>
        <w:jc w:val="center"/>
        <w:rPr>
          <w:rFonts w:ascii="Georgia" w:hAnsi="Georgia"/>
          <w:b/>
          <w:iCs/>
          <w:sz w:val="22"/>
          <w:szCs w:val="22"/>
        </w:rPr>
      </w:pPr>
      <w:r>
        <w:rPr>
          <w:rFonts w:ascii="Georgia" w:hAnsi="Georgia"/>
          <w:b/>
          <w:iCs/>
          <w:sz w:val="22"/>
          <w:szCs w:val="22"/>
        </w:rPr>
        <w:t>APPENDIX 3</w:t>
      </w:r>
    </w:p>
    <w:p w14:paraId="51D30703" w14:textId="77777777" w:rsidR="002F03EF" w:rsidRDefault="002F03EF" w:rsidP="002F03EF">
      <w:pPr>
        <w:pStyle w:val="Body"/>
        <w:jc w:val="center"/>
        <w:rPr>
          <w:rFonts w:ascii="Georgia" w:hAnsi="Georgia"/>
          <w:b/>
          <w:iCs/>
          <w:sz w:val="22"/>
          <w:szCs w:val="22"/>
        </w:rPr>
      </w:pPr>
      <w:r>
        <w:rPr>
          <w:rFonts w:ascii="Georgia" w:hAnsi="Georgia"/>
          <w:b/>
          <w:iCs/>
          <w:sz w:val="22"/>
          <w:szCs w:val="22"/>
        </w:rPr>
        <w:t>FORM OF ACCEPTANCE CERTIFICATE AND REJECTION NOTICE</w:t>
      </w:r>
    </w:p>
    <w:p w14:paraId="27C0EE7C" w14:textId="77777777" w:rsidR="002F03EF" w:rsidRDefault="002F03EF" w:rsidP="002F03EF">
      <w:pPr>
        <w:adjustRightInd/>
        <w:rPr>
          <w:rFonts w:cs="Times New Roman"/>
          <w:lang w:eastAsia="en-US"/>
        </w:rPr>
      </w:pPr>
    </w:p>
    <w:p w14:paraId="2F89D035" w14:textId="77777777" w:rsidR="002F03EF" w:rsidRDefault="002F03EF" w:rsidP="002F03EF">
      <w:pPr>
        <w:adjustRightInd/>
        <w:rPr>
          <w:rFonts w:cs="Times New Roman"/>
          <w:lang w:eastAsia="en-US"/>
        </w:rPr>
      </w:pPr>
    </w:p>
    <w:p w14:paraId="55054DD4" w14:textId="77777777" w:rsidR="002F03EF" w:rsidRDefault="002F03EF" w:rsidP="002F03EF">
      <w:pPr>
        <w:adjustRightInd/>
        <w:rPr>
          <w:rFonts w:cs="Times New Roman"/>
          <w:lang w:eastAsia="en-US"/>
        </w:rPr>
      </w:pPr>
    </w:p>
    <w:p w14:paraId="4787B048" w14:textId="77777777" w:rsidR="002F03EF" w:rsidRDefault="002F03EF" w:rsidP="002F03EF">
      <w:pPr>
        <w:pStyle w:val="AppxHead"/>
        <w:rPr>
          <w:rFonts w:cs="Times New Roman"/>
          <w:sz w:val="28"/>
          <w:szCs w:val="28"/>
          <w:u w:val="single"/>
        </w:rPr>
      </w:pPr>
      <w:r>
        <w:rPr>
          <w:sz w:val="28"/>
          <w:szCs w:val="28"/>
          <w:u w:val="single"/>
        </w:rPr>
        <w:t xml:space="preserve">ACCEPTANCE/REJECTION CERTIFICATE </w:t>
      </w:r>
    </w:p>
    <w:p w14:paraId="3B829412" w14:textId="77777777" w:rsidR="002F03EF" w:rsidRDefault="002F03EF" w:rsidP="002F03EF">
      <w:pPr>
        <w:pStyle w:val="Body"/>
        <w:rPr>
          <w:b/>
        </w:rPr>
      </w:pPr>
      <w:r>
        <w:rPr>
          <w:b/>
        </w:rPr>
        <w:t>Certificate No. L1/XXX/01</w:t>
      </w:r>
      <w:r>
        <w:rPr>
          <w:b/>
        </w:rPr>
        <w:tab/>
      </w:r>
      <w:r>
        <w:rPr>
          <w:b/>
        </w:rPr>
        <w:tab/>
      </w:r>
      <w:r>
        <w:rPr>
          <w:b/>
        </w:rPr>
        <w:tab/>
      </w:r>
      <w:r w:rsidR="005F270F">
        <w:rPr>
          <w:b/>
        </w:rPr>
        <w:t>Date:</w:t>
      </w:r>
      <w:r>
        <w:rPr>
          <w:b/>
        </w:rPr>
        <w:t xml:space="preserve"> </w:t>
      </w:r>
      <w:r>
        <w:rPr>
          <w:b/>
        </w:rPr>
        <w:tab/>
      </w:r>
      <w:r>
        <w:rPr>
          <w:b/>
        </w:rPr>
        <w:tab/>
      </w:r>
      <w:r>
        <w:rPr>
          <w:b/>
        </w:rPr>
        <w:tab/>
      </w:r>
      <w:r>
        <w:rPr>
          <w:b/>
        </w:rPr>
        <w:tab/>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6478"/>
      </w:tblGrid>
      <w:tr w:rsidR="002F03EF" w14:paraId="75D2A7C8" w14:textId="77777777" w:rsidTr="002F03EF">
        <w:trPr>
          <w:trHeight w:val="566"/>
          <w:tblHeader/>
        </w:trPr>
        <w:tc>
          <w:tcPr>
            <w:tcW w:w="2268" w:type="dxa"/>
            <w:tcBorders>
              <w:top w:val="single" w:sz="4" w:space="0" w:color="auto"/>
              <w:left w:val="single" w:sz="4" w:space="0" w:color="auto"/>
              <w:bottom w:val="single" w:sz="4" w:space="0" w:color="auto"/>
              <w:right w:val="single" w:sz="4" w:space="0" w:color="auto"/>
            </w:tcBorders>
          </w:tcPr>
          <w:p w14:paraId="1B774F2F" w14:textId="77777777" w:rsidR="002F03EF" w:rsidRDefault="002F03EF">
            <w:pPr>
              <w:pStyle w:val="Bullets1"/>
              <w:numPr>
                <w:ilvl w:val="0"/>
                <w:numId w:val="0"/>
              </w:numPr>
              <w:tabs>
                <w:tab w:val="left" w:pos="720"/>
              </w:tabs>
              <w:jc w:val="left"/>
              <w:rPr>
                <w:b/>
                <w:bCs/>
              </w:rPr>
            </w:pPr>
            <w:r>
              <w:rPr>
                <w:b/>
                <w:bCs/>
              </w:rPr>
              <w:t xml:space="preserve">Product/Deliverable Nr. </w:t>
            </w:r>
          </w:p>
        </w:tc>
        <w:tc>
          <w:tcPr>
            <w:tcW w:w="6480" w:type="dxa"/>
            <w:tcBorders>
              <w:top w:val="single" w:sz="4" w:space="0" w:color="auto"/>
              <w:left w:val="single" w:sz="4" w:space="0" w:color="auto"/>
              <w:bottom w:val="single" w:sz="4" w:space="0" w:color="auto"/>
              <w:right w:val="single" w:sz="4" w:space="0" w:color="auto"/>
            </w:tcBorders>
          </w:tcPr>
          <w:p w14:paraId="4B256CFB" w14:textId="77777777" w:rsidR="002F03EF" w:rsidRDefault="002F03EF">
            <w:pPr>
              <w:pStyle w:val="Bullets1"/>
              <w:numPr>
                <w:ilvl w:val="0"/>
                <w:numId w:val="0"/>
              </w:numPr>
              <w:tabs>
                <w:tab w:val="left" w:pos="720"/>
              </w:tabs>
              <w:jc w:val="left"/>
              <w:rPr>
                <w:b/>
                <w:bCs/>
              </w:rPr>
            </w:pPr>
          </w:p>
        </w:tc>
      </w:tr>
      <w:tr w:rsidR="002F03EF" w14:paraId="26626C4E" w14:textId="77777777" w:rsidTr="002F03EF">
        <w:trPr>
          <w:trHeight w:val="546"/>
        </w:trPr>
        <w:tc>
          <w:tcPr>
            <w:tcW w:w="2268" w:type="dxa"/>
            <w:tcBorders>
              <w:top w:val="single" w:sz="4" w:space="0" w:color="auto"/>
              <w:left w:val="single" w:sz="4" w:space="0" w:color="auto"/>
              <w:bottom w:val="single" w:sz="4" w:space="0" w:color="auto"/>
              <w:right w:val="single" w:sz="4" w:space="0" w:color="auto"/>
            </w:tcBorders>
          </w:tcPr>
          <w:p w14:paraId="2D7B9240" w14:textId="77777777" w:rsidR="002F03EF" w:rsidRDefault="002F03EF">
            <w:pPr>
              <w:pStyle w:val="Bullets1"/>
              <w:numPr>
                <w:ilvl w:val="0"/>
                <w:numId w:val="0"/>
              </w:numPr>
              <w:tabs>
                <w:tab w:val="left" w:pos="720"/>
              </w:tabs>
              <w:ind w:left="720" w:hanging="720"/>
              <w:jc w:val="left"/>
              <w:rPr>
                <w:b/>
                <w:iCs/>
              </w:rPr>
            </w:pPr>
            <w:r>
              <w:rPr>
                <w:b/>
                <w:iCs/>
              </w:rPr>
              <w:t xml:space="preserve">Contractor </w:t>
            </w:r>
          </w:p>
        </w:tc>
        <w:tc>
          <w:tcPr>
            <w:tcW w:w="6480" w:type="dxa"/>
            <w:tcBorders>
              <w:top w:val="single" w:sz="4" w:space="0" w:color="auto"/>
              <w:left w:val="single" w:sz="4" w:space="0" w:color="auto"/>
              <w:bottom w:val="single" w:sz="4" w:space="0" w:color="auto"/>
              <w:right w:val="single" w:sz="4" w:space="0" w:color="auto"/>
            </w:tcBorders>
          </w:tcPr>
          <w:p w14:paraId="78A67EFB" w14:textId="77777777" w:rsidR="002F03EF" w:rsidRDefault="002F03EF">
            <w:pPr>
              <w:pStyle w:val="Bullets1"/>
              <w:numPr>
                <w:ilvl w:val="0"/>
                <w:numId w:val="0"/>
              </w:numPr>
              <w:tabs>
                <w:tab w:val="left" w:pos="720"/>
              </w:tabs>
              <w:ind w:left="720" w:hanging="720"/>
              <w:jc w:val="left"/>
              <w:rPr>
                <w:b/>
                <w:iCs/>
              </w:rPr>
            </w:pPr>
          </w:p>
        </w:tc>
      </w:tr>
      <w:tr w:rsidR="002F03EF" w14:paraId="675DA071" w14:textId="77777777" w:rsidTr="002F03EF">
        <w:tc>
          <w:tcPr>
            <w:tcW w:w="2268" w:type="dxa"/>
            <w:tcBorders>
              <w:top w:val="single" w:sz="4" w:space="0" w:color="auto"/>
              <w:left w:val="single" w:sz="4" w:space="0" w:color="auto"/>
              <w:bottom w:val="single" w:sz="4" w:space="0" w:color="auto"/>
              <w:right w:val="single" w:sz="4" w:space="0" w:color="auto"/>
            </w:tcBorders>
          </w:tcPr>
          <w:p w14:paraId="28E1AF66" w14:textId="77777777" w:rsidR="002F03EF" w:rsidRDefault="002F03EF">
            <w:pPr>
              <w:pStyle w:val="Recitals1"/>
              <w:numPr>
                <w:ilvl w:val="0"/>
                <w:numId w:val="0"/>
              </w:numPr>
              <w:tabs>
                <w:tab w:val="left" w:pos="720"/>
              </w:tabs>
              <w:rPr>
                <w:b/>
              </w:rPr>
            </w:pPr>
            <w:smartTag w:uri="urn:schemas-microsoft-com:office:smarttags" w:element="place">
              <w:r>
                <w:rPr>
                  <w:b/>
                </w:rPr>
                <w:t>Strand</w:t>
              </w:r>
            </w:smartTag>
            <w:r>
              <w:rPr>
                <w:b/>
              </w:rPr>
              <w:t>/ Area</w:t>
            </w:r>
          </w:p>
        </w:tc>
        <w:tc>
          <w:tcPr>
            <w:tcW w:w="6480" w:type="dxa"/>
            <w:tcBorders>
              <w:top w:val="single" w:sz="4" w:space="0" w:color="auto"/>
              <w:left w:val="single" w:sz="4" w:space="0" w:color="auto"/>
              <w:bottom w:val="single" w:sz="4" w:space="0" w:color="auto"/>
              <w:right w:val="single" w:sz="4" w:space="0" w:color="auto"/>
            </w:tcBorders>
          </w:tcPr>
          <w:p w14:paraId="7512A555" w14:textId="77777777" w:rsidR="002F03EF" w:rsidRDefault="002F03EF">
            <w:pPr>
              <w:pStyle w:val="Recitals1"/>
              <w:numPr>
                <w:ilvl w:val="0"/>
                <w:numId w:val="0"/>
              </w:numPr>
              <w:tabs>
                <w:tab w:val="left" w:pos="720"/>
              </w:tabs>
              <w:rPr>
                <w:b/>
              </w:rPr>
            </w:pPr>
          </w:p>
        </w:tc>
      </w:tr>
      <w:tr w:rsidR="002F03EF" w14:paraId="18566F00" w14:textId="77777777" w:rsidTr="002F03EF">
        <w:tc>
          <w:tcPr>
            <w:tcW w:w="2268" w:type="dxa"/>
            <w:tcBorders>
              <w:top w:val="single" w:sz="4" w:space="0" w:color="auto"/>
              <w:left w:val="single" w:sz="4" w:space="0" w:color="auto"/>
              <w:bottom w:val="single" w:sz="4" w:space="0" w:color="auto"/>
              <w:right w:val="single" w:sz="4" w:space="0" w:color="auto"/>
            </w:tcBorders>
          </w:tcPr>
          <w:p w14:paraId="0DE104EB" w14:textId="77777777" w:rsidR="002F03EF" w:rsidRDefault="002F03EF">
            <w:pPr>
              <w:pStyle w:val="Recitals1"/>
              <w:numPr>
                <w:ilvl w:val="0"/>
                <w:numId w:val="0"/>
              </w:numPr>
              <w:tabs>
                <w:tab w:val="left" w:pos="720"/>
              </w:tabs>
              <w:rPr>
                <w:b/>
              </w:rPr>
            </w:pPr>
            <w:r>
              <w:rPr>
                <w:b/>
              </w:rPr>
              <w:t xml:space="preserve">Assessor(s) </w:t>
            </w:r>
          </w:p>
        </w:tc>
        <w:tc>
          <w:tcPr>
            <w:tcW w:w="6480" w:type="dxa"/>
            <w:tcBorders>
              <w:top w:val="single" w:sz="4" w:space="0" w:color="auto"/>
              <w:left w:val="single" w:sz="4" w:space="0" w:color="auto"/>
              <w:bottom w:val="single" w:sz="4" w:space="0" w:color="auto"/>
              <w:right w:val="single" w:sz="4" w:space="0" w:color="auto"/>
            </w:tcBorders>
          </w:tcPr>
          <w:p w14:paraId="0C865423" w14:textId="77777777" w:rsidR="002F03EF" w:rsidRDefault="002F03EF">
            <w:pPr>
              <w:pStyle w:val="Recitals1"/>
              <w:numPr>
                <w:ilvl w:val="0"/>
                <w:numId w:val="0"/>
              </w:numPr>
              <w:tabs>
                <w:tab w:val="left" w:pos="720"/>
              </w:tabs>
              <w:rPr>
                <w:b/>
              </w:rPr>
            </w:pPr>
          </w:p>
        </w:tc>
      </w:tr>
    </w:tbl>
    <w:p w14:paraId="46ED13E3" w14:textId="77777777" w:rsidR="002F03EF" w:rsidRDefault="002F03EF" w:rsidP="002F03EF">
      <w:pPr>
        <w:pStyle w:val="AppxHead"/>
        <w:rPr>
          <w:rFonts w:cs="Times New Roman"/>
        </w:rPr>
      </w:pPr>
      <w:bookmarkStart w:id="29" w:name="_Toc191869871"/>
      <w:bookmarkStart w:id="30" w:name="_Toc191899779"/>
      <w:bookmarkStart w:id="31" w:name="_Toc191976210"/>
      <w:bookmarkStart w:id="32" w:name="_Toc192009407"/>
      <w:bookmarkStart w:id="33" w:name="_Toc192574154"/>
      <w:bookmarkStart w:id="34" w:name="_Toc192574245"/>
      <w:bookmarkStart w:id="35" w:name="_Toc192663546"/>
      <w:bookmarkStart w:id="36" w:name="_Toc192663619"/>
      <w:bookmarkStart w:id="37" w:name="_Toc192663692"/>
      <w:bookmarkStart w:id="38" w:name="_Toc192663781"/>
      <w:bookmarkStart w:id="39" w:name="_Toc228678595"/>
      <w:bookmarkStart w:id="40" w:name="_Toc300325917"/>
    </w:p>
    <w:tbl>
      <w:tblPr>
        <w:tblpPr w:leftFromText="180" w:rightFromText="180" w:vertAnchor="text" w:horzAnchor="margin" w:tblpY="9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6"/>
        <w:gridCol w:w="2468"/>
        <w:gridCol w:w="2434"/>
      </w:tblGrid>
      <w:tr w:rsidR="002F03EF" w14:paraId="532025CE" w14:textId="77777777" w:rsidTr="002F03EF">
        <w:trPr>
          <w:trHeight w:val="330"/>
        </w:trPr>
        <w:tc>
          <w:tcPr>
            <w:tcW w:w="3626" w:type="dxa"/>
            <w:tcBorders>
              <w:top w:val="single" w:sz="4" w:space="0" w:color="auto"/>
              <w:left w:val="single" w:sz="4" w:space="0" w:color="auto"/>
              <w:bottom w:val="single" w:sz="4" w:space="0" w:color="auto"/>
              <w:right w:val="single" w:sz="4" w:space="0" w:color="auto"/>
            </w:tcBorders>
          </w:tcPr>
          <w:p w14:paraId="1020D0D9" w14:textId="77777777" w:rsidR="002F03EF" w:rsidRDefault="002F03EF">
            <w:pPr>
              <w:pStyle w:val="Bullets1"/>
              <w:numPr>
                <w:ilvl w:val="0"/>
                <w:numId w:val="0"/>
              </w:numPr>
              <w:tabs>
                <w:tab w:val="left" w:pos="720"/>
              </w:tabs>
              <w:jc w:val="left"/>
              <w:rPr>
                <w:b/>
                <w:bCs/>
                <w:sz w:val="18"/>
                <w:szCs w:val="18"/>
              </w:rPr>
            </w:pPr>
            <w:r>
              <w:rPr>
                <w:b/>
                <w:bCs/>
                <w:sz w:val="18"/>
                <w:szCs w:val="18"/>
              </w:rPr>
              <w:t>Criteria/Deliverable to which Acceptance Relate</w:t>
            </w:r>
          </w:p>
        </w:tc>
        <w:tc>
          <w:tcPr>
            <w:tcW w:w="2468" w:type="dxa"/>
            <w:tcBorders>
              <w:top w:val="single" w:sz="4" w:space="0" w:color="auto"/>
              <w:left w:val="single" w:sz="4" w:space="0" w:color="auto"/>
              <w:bottom w:val="single" w:sz="4" w:space="0" w:color="auto"/>
              <w:right w:val="single" w:sz="4" w:space="0" w:color="auto"/>
            </w:tcBorders>
          </w:tcPr>
          <w:p w14:paraId="55F8BF17" w14:textId="77777777" w:rsidR="002F03EF" w:rsidRDefault="002F03EF">
            <w:pPr>
              <w:pStyle w:val="Bullets1"/>
              <w:numPr>
                <w:ilvl w:val="0"/>
                <w:numId w:val="0"/>
              </w:numPr>
              <w:tabs>
                <w:tab w:val="left" w:pos="720"/>
              </w:tabs>
              <w:jc w:val="left"/>
              <w:rPr>
                <w:b/>
                <w:bCs/>
                <w:sz w:val="18"/>
                <w:szCs w:val="18"/>
              </w:rPr>
            </w:pPr>
            <w:r>
              <w:rPr>
                <w:b/>
                <w:bCs/>
                <w:sz w:val="18"/>
                <w:szCs w:val="18"/>
              </w:rPr>
              <w:t>Description of Acceptance Tests</w:t>
            </w:r>
          </w:p>
          <w:p w14:paraId="42C7C047" w14:textId="77777777" w:rsidR="002F03EF" w:rsidRDefault="002F03EF">
            <w:pPr>
              <w:pStyle w:val="Bullets1"/>
              <w:numPr>
                <w:ilvl w:val="0"/>
                <w:numId w:val="0"/>
              </w:numPr>
              <w:tabs>
                <w:tab w:val="left" w:pos="720"/>
              </w:tabs>
              <w:jc w:val="left"/>
              <w:rPr>
                <w:b/>
                <w:bCs/>
                <w:sz w:val="18"/>
                <w:szCs w:val="18"/>
              </w:rPr>
            </w:pPr>
            <w:r>
              <w:rPr>
                <w:b/>
                <w:bCs/>
                <w:sz w:val="18"/>
                <w:szCs w:val="18"/>
              </w:rPr>
              <w:t xml:space="preserve">(Written Report, Document, Presentation, Schedule Completion,  etc) </w:t>
            </w:r>
          </w:p>
        </w:tc>
        <w:tc>
          <w:tcPr>
            <w:tcW w:w="2434" w:type="dxa"/>
            <w:tcBorders>
              <w:top w:val="single" w:sz="4" w:space="0" w:color="auto"/>
              <w:left w:val="single" w:sz="4" w:space="0" w:color="auto"/>
              <w:bottom w:val="single" w:sz="4" w:space="0" w:color="auto"/>
              <w:right w:val="single" w:sz="4" w:space="0" w:color="auto"/>
            </w:tcBorders>
          </w:tcPr>
          <w:p w14:paraId="0428455B" w14:textId="77777777" w:rsidR="002F03EF" w:rsidRDefault="002F03EF">
            <w:pPr>
              <w:pStyle w:val="Bullets1"/>
              <w:numPr>
                <w:ilvl w:val="0"/>
                <w:numId w:val="0"/>
              </w:numPr>
              <w:tabs>
                <w:tab w:val="left" w:pos="720"/>
              </w:tabs>
              <w:jc w:val="left"/>
              <w:rPr>
                <w:b/>
                <w:bCs/>
                <w:sz w:val="18"/>
                <w:szCs w:val="18"/>
              </w:rPr>
            </w:pPr>
            <w:r>
              <w:rPr>
                <w:b/>
                <w:bCs/>
                <w:sz w:val="18"/>
                <w:szCs w:val="18"/>
              </w:rPr>
              <w:t>Description of Acceptance Criteria</w:t>
            </w:r>
          </w:p>
          <w:p w14:paraId="17F95435" w14:textId="77777777" w:rsidR="002F03EF" w:rsidRDefault="002F03EF">
            <w:pPr>
              <w:pStyle w:val="Bullets1"/>
              <w:numPr>
                <w:ilvl w:val="0"/>
                <w:numId w:val="0"/>
              </w:numPr>
              <w:tabs>
                <w:tab w:val="left" w:pos="720"/>
              </w:tabs>
              <w:jc w:val="left"/>
              <w:rPr>
                <w:b/>
                <w:bCs/>
                <w:sz w:val="18"/>
                <w:szCs w:val="18"/>
              </w:rPr>
            </w:pPr>
            <w:r>
              <w:rPr>
                <w:b/>
                <w:bCs/>
                <w:sz w:val="18"/>
                <w:szCs w:val="18"/>
              </w:rPr>
              <w:t xml:space="preserve">Completion of  Written Report, Document, Presentation, Schedule Completion,  </w:t>
            </w:r>
          </w:p>
        </w:tc>
      </w:tr>
      <w:tr w:rsidR="002F03EF" w14:paraId="6857FCF9" w14:textId="77777777" w:rsidTr="002F03EF">
        <w:trPr>
          <w:trHeight w:val="1666"/>
        </w:trPr>
        <w:tc>
          <w:tcPr>
            <w:tcW w:w="3626" w:type="dxa"/>
            <w:tcBorders>
              <w:top w:val="single" w:sz="4" w:space="0" w:color="auto"/>
              <w:left w:val="single" w:sz="4" w:space="0" w:color="auto"/>
              <w:bottom w:val="single" w:sz="4" w:space="0" w:color="auto"/>
              <w:right w:val="single" w:sz="4" w:space="0" w:color="auto"/>
            </w:tcBorders>
          </w:tcPr>
          <w:p w14:paraId="135744A7" w14:textId="77777777" w:rsidR="002F03EF" w:rsidRDefault="002F03EF">
            <w:pPr>
              <w:pStyle w:val="Bullets1"/>
              <w:numPr>
                <w:ilvl w:val="0"/>
                <w:numId w:val="0"/>
              </w:numPr>
              <w:tabs>
                <w:tab w:val="left" w:pos="720"/>
              </w:tabs>
              <w:jc w:val="left"/>
            </w:pPr>
          </w:p>
        </w:tc>
        <w:tc>
          <w:tcPr>
            <w:tcW w:w="2468" w:type="dxa"/>
            <w:tcBorders>
              <w:top w:val="single" w:sz="4" w:space="0" w:color="auto"/>
              <w:left w:val="single" w:sz="4" w:space="0" w:color="auto"/>
              <w:bottom w:val="single" w:sz="4" w:space="0" w:color="auto"/>
              <w:right w:val="single" w:sz="4" w:space="0" w:color="auto"/>
            </w:tcBorders>
          </w:tcPr>
          <w:p w14:paraId="15F174F7" w14:textId="77777777" w:rsidR="002F03EF" w:rsidRDefault="002F03EF">
            <w:pPr>
              <w:pStyle w:val="HLegal3NTOC"/>
              <w:numPr>
                <w:ilvl w:val="0"/>
                <w:numId w:val="0"/>
              </w:numPr>
              <w:tabs>
                <w:tab w:val="left" w:pos="720"/>
              </w:tabs>
              <w:rPr>
                <w:rFonts w:cs="Arial"/>
              </w:rPr>
            </w:pPr>
          </w:p>
        </w:tc>
        <w:tc>
          <w:tcPr>
            <w:tcW w:w="2434" w:type="dxa"/>
            <w:tcBorders>
              <w:top w:val="single" w:sz="4" w:space="0" w:color="auto"/>
              <w:left w:val="single" w:sz="4" w:space="0" w:color="auto"/>
              <w:bottom w:val="single" w:sz="4" w:space="0" w:color="auto"/>
              <w:right w:val="single" w:sz="4" w:space="0" w:color="auto"/>
            </w:tcBorders>
          </w:tcPr>
          <w:p w14:paraId="6B20E758" w14:textId="77777777" w:rsidR="002F03EF" w:rsidRDefault="002F03EF">
            <w:pPr>
              <w:pStyle w:val="Bullets1"/>
              <w:numPr>
                <w:ilvl w:val="0"/>
                <w:numId w:val="0"/>
              </w:numPr>
              <w:tabs>
                <w:tab w:val="left" w:pos="720"/>
              </w:tabs>
              <w:jc w:val="left"/>
            </w:pPr>
          </w:p>
        </w:tc>
      </w:tr>
    </w:tbl>
    <w:p w14:paraId="1290CCC7" w14:textId="77777777" w:rsidR="002F03EF" w:rsidRDefault="002F03EF" w:rsidP="002F03EF">
      <w:pPr>
        <w:pStyle w:val="AppxHead"/>
        <w:jc w:val="left"/>
        <w:rPr>
          <w:rFonts w:cs="Times New Roman"/>
          <w:u w:val="single"/>
        </w:rPr>
      </w:pPr>
      <w:r>
        <w:rPr>
          <w:u w:val="single"/>
        </w:rPr>
        <w:t>2. Acceptance Tests and Acceptance Criteria</w:t>
      </w:r>
      <w:bookmarkEnd w:id="29"/>
      <w:bookmarkEnd w:id="30"/>
      <w:bookmarkEnd w:id="31"/>
      <w:bookmarkEnd w:id="32"/>
      <w:bookmarkEnd w:id="33"/>
      <w:bookmarkEnd w:id="34"/>
      <w:bookmarkEnd w:id="35"/>
      <w:bookmarkEnd w:id="36"/>
      <w:bookmarkEnd w:id="37"/>
      <w:bookmarkEnd w:id="38"/>
      <w:bookmarkEnd w:id="39"/>
      <w:bookmarkEnd w:id="40"/>
    </w:p>
    <w:p w14:paraId="580CAC7B" w14:textId="77777777" w:rsidR="002F03EF" w:rsidRDefault="002F03EF" w:rsidP="002F03EF"/>
    <w:p w14:paraId="7941E1BE" w14:textId="77777777" w:rsidR="002F03EF" w:rsidRDefault="002F03EF" w:rsidP="002F03EF"/>
    <w:p w14:paraId="6F7E27E9" w14:textId="77777777" w:rsidR="002F03EF" w:rsidRDefault="002F03EF" w:rsidP="002F03EF"/>
    <w:p w14:paraId="55CE1971" w14:textId="77777777" w:rsidR="002F03EF" w:rsidRDefault="002F03EF" w:rsidP="002F03EF"/>
    <w:p w14:paraId="5EB2F15F" w14:textId="77777777" w:rsidR="002F03EF" w:rsidRDefault="002F03EF" w:rsidP="002F03EF"/>
    <w:p w14:paraId="11E2A3E1" w14:textId="77777777" w:rsidR="002F03EF" w:rsidRDefault="002F03EF" w:rsidP="002F03EF"/>
    <w:p w14:paraId="3EB5A476" w14:textId="77777777" w:rsidR="002F03EF" w:rsidRDefault="002F03EF" w:rsidP="002F03EF">
      <w:pPr>
        <w:jc w:val="left"/>
        <w:rPr>
          <w:b/>
          <w:u w:val="single"/>
        </w:rPr>
      </w:pPr>
      <w:r>
        <w:rPr>
          <w:b/>
          <w:u w:val="single"/>
        </w:rPr>
        <w:br w:type="page"/>
        <w:t>3. Written Report by Assessor(s)</w:t>
      </w:r>
    </w:p>
    <w:p w14:paraId="597325C5" w14:textId="77777777" w:rsidR="002F03EF" w:rsidRDefault="002F03EF" w:rsidP="002F03EF">
      <w:pPr>
        <w:rPr>
          <w:b/>
          <w:u w:val="single"/>
        </w:rPr>
      </w:pPr>
      <w:r>
        <w:rPr>
          <w:b/>
          <w:u w:val="single"/>
        </w:rPr>
        <w:t>(Stating Evidence of Completion of defined activities/or rationale for rejection. Also add in specific conditional acceptance if appropriate, together with timeline)</w:t>
      </w:r>
    </w:p>
    <w:p w14:paraId="317CEDC7" w14:textId="77777777" w:rsidR="002F03EF" w:rsidRDefault="002F03EF" w:rsidP="002F03EF">
      <w:pPr>
        <w:jc w:val="center"/>
      </w:pPr>
    </w:p>
    <w:p w14:paraId="20BAC4C2" w14:textId="77777777" w:rsidR="002F03EF" w:rsidRDefault="002F03EF" w:rsidP="002F03EF">
      <w:r>
        <w:t xml:space="preserve"> </w:t>
      </w:r>
    </w:p>
    <w:p w14:paraId="381B1BAC" w14:textId="77777777" w:rsidR="002F03EF" w:rsidRDefault="002F03EF" w:rsidP="002F03EF"/>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8"/>
      </w:tblGrid>
      <w:tr w:rsidR="002F03EF" w14:paraId="665E1440" w14:textId="77777777" w:rsidTr="002F03EF">
        <w:trPr>
          <w:trHeight w:val="2692"/>
        </w:trPr>
        <w:tc>
          <w:tcPr>
            <w:tcW w:w="8028" w:type="dxa"/>
            <w:tcBorders>
              <w:top w:val="single" w:sz="4" w:space="0" w:color="auto"/>
              <w:left w:val="single" w:sz="4" w:space="0" w:color="auto"/>
              <w:bottom w:val="single" w:sz="4" w:space="0" w:color="auto"/>
              <w:right w:val="single" w:sz="4" w:space="0" w:color="auto"/>
            </w:tcBorders>
          </w:tcPr>
          <w:p w14:paraId="03015D1F" w14:textId="77777777" w:rsidR="002F03EF" w:rsidRDefault="002F03EF">
            <w:pPr>
              <w:pStyle w:val="Bullets1"/>
              <w:numPr>
                <w:ilvl w:val="0"/>
                <w:numId w:val="0"/>
              </w:numPr>
              <w:tabs>
                <w:tab w:val="left" w:pos="720"/>
              </w:tabs>
              <w:jc w:val="left"/>
              <w:rPr>
                <w:b/>
                <w:bCs/>
                <w:sz w:val="18"/>
                <w:szCs w:val="18"/>
              </w:rPr>
            </w:pPr>
          </w:p>
        </w:tc>
      </w:tr>
      <w:tr w:rsidR="002F03EF" w14:paraId="082635F5" w14:textId="77777777" w:rsidTr="002F03EF">
        <w:trPr>
          <w:trHeight w:val="5736"/>
        </w:trPr>
        <w:tc>
          <w:tcPr>
            <w:tcW w:w="8028" w:type="dxa"/>
            <w:tcBorders>
              <w:top w:val="single" w:sz="4" w:space="0" w:color="auto"/>
              <w:left w:val="single" w:sz="4" w:space="0" w:color="auto"/>
              <w:bottom w:val="single" w:sz="4" w:space="0" w:color="auto"/>
              <w:right w:val="single" w:sz="4" w:space="0" w:color="auto"/>
            </w:tcBorders>
          </w:tcPr>
          <w:p w14:paraId="423BB89D" w14:textId="77777777" w:rsidR="002F03EF" w:rsidRDefault="002F03EF">
            <w:pPr>
              <w:pStyle w:val="Bullets1"/>
              <w:numPr>
                <w:ilvl w:val="0"/>
                <w:numId w:val="0"/>
              </w:numPr>
              <w:tabs>
                <w:tab w:val="left" w:pos="720"/>
              </w:tabs>
              <w:jc w:val="left"/>
            </w:pPr>
          </w:p>
        </w:tc>
      </w:tr>
    </w:tbl>
    <w:p w14:paraId="3CF0A017" w14:textId="77777777" w:rsidR="002F03EF" w:rsidRDefault="002F03EF" w:rsidP="002F03EF">
      <w:pPr>
        <w:rPr>
          <w:b/>
        </w:rPr>
      </w:pPr>
    </w:p>
    <w:p w14:paraId="763A7303" w14:textId="77777777" w:rsidR="002F03EF" w:rsidRDefault="002F03EF" w:rsidP="002F03EF">
      <w:pPr>
        <w:rPr>
          <w:b/>
        </w:rPr>
      </w:pPr>
      <w:r>
        <w:rPr>
          <w:b/>
        </w:rPr>
        <w:br w:type="page"/>
        <w:t xml:space="preserve">4. Endorsement </w:t>
      </w:r>
    </w:p>
    <w:p w14:paraId="3B5B2011" w14:textId="77777777" w:rsidR="002F03EF" w:rsidRDefault="002F03EF" w:rsidP="002F03EF"/>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6"/>
        <w:gridCol w:w="2841"/>
        <w:gridCol w:w="2841"/>
      </w:tblGrid>
      <w:tr w:rsidR="002F03EF" w14:paraId="3488F00F" w14:textId="77777777" w:rsidTr="002F03EF">
        <w:trPr>
          <w:trHeight w:val="536"/>
        </w:trPr>
        <w:tc>
          <w:tcPr>
            <w:tcW w:w="2846" w:type="dxa"/>
            <w:tcBorders>
              <w:top w:val="single" w:sz="4" w:space="0" w:color="000000"/>
              <w:left w:val="single" w:sz="4" w:space="0" w:color="000000"/>
              <w:bottom w:val="single" w:sz="4" w:space="0" w:color="000000"/>
              <w:right w:val="single" w:sz="4" w:space="0" w:color="000000"/>
            </w:tcBorders>
          </w:tcPr>
          <w:p w14:paraId="31EA0E42" w14:textId="77777777" w:rsidR="002F03EF" w:rsidRDefault="002F03EF">
            <w:pPr>
              <w:rPr>
                <w:b/>
              </w:rPr>
            </w:pPr>
            <w:r>
              <w:rPr>
                <w:b/>
              </w:rPr>
              <w:t xml:space="preserve">Signed </w:t>
            </w:r>
          </w:p>
        </w:tc>
        <w:tc>
          <w:tcPr>
            <w:tcW w:w="2841" w:type="dxa"/>
            <w:tcBorders>
              <w:top w:val="single" w:sz="4" w:space="0" w:color="000000"/>
              <w:left w:val="single" w:sz="4" w:space="0" w:color="000000"/>
              <w:bottom w:val="single" w:sz="4" w:space="0" w:color="000000"/>
              <w:right w:val="single" w:sz="4" w:space="0" w:color="000000"/>
            </w:tcBorders>
          </w:tcPr>
          <w:p w14:paraId="7B31CAE5" w14:textId="77777777" w:rsidR="002F03EF" w:rsidRDefault="002F03EF">
            <w:pPr>
              <w:rPr>
                <w:b/>
              </w:rPr>
            </w:pPr>
            <w:r>
              <w:rPr>
                <w:b/>
              </w:rPr>
              <w:t>Designation</w:t>
            </w:r>
          </w:p>
        </w:tc>
        <w:tc>
          <w:tcPr>
            <w:tcW w:w="2841" w:type="dxa"/>
            <w:tcBorders>
              <w:top w:val="single" w:sz="4" w:space="0" w:color="000000"/>
              <w:left w:val="single" w:sz="4" w:space="0" w:color="000000"/>
              <w:bottom w:val="single" w:sz="4" w:space="0" w:color="000000"/>
              <w:right w:val="single" w:sz="4" w:space="0" w:color="000000"/>
            </w:tcBorders>
          </w:tcPr>
          <w:p w14:paraId="4041B9FD" w14:textId="77777777" w:rsidR="002F03EF" w:rsidRDefault="002F03EF">
            <w:pPr>
              <w:rPr>
                <w:b/>
              </w:rPr>
            </w:pPr>
            <w:r>
              <w:rPr>
                <w:b/>
              </w:rPr>
              <w:t>Date</w:t>
            </w:r>
          </w:p>
        </w:tc>
      </w:tr>
      <w:tr w:rsidR="002F03EF" w14:paraId="175B0CA6" w14:textId="77777777" w:rsidTr="002F03EF">
        <w:trPr>
          <w:trHeight w:val="503"/>
        </w:trPr>
        <w:tc>
          <w:tcPr>
            <w:tcW w:w="2846" w:type="dxa"/>
            <w:tcBorders>
              <w:top w:val="single" w:sz="4" w:space="0" w:color="000000"/>
              <w:left w:val="single" w:sz="4" w:space="0" w:color="000000"/>
              <w:bottom w:val="single" w:sz="4" w:space="0" w:color="000000"/>
              <w:right w:val="single" w:sz="4" w:space="0" w:color="000000"/>
            </w:tcBorders>
          </w:tcPr>
          <w:p w14:paraId="046E3E6D"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145DA04F"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66DBBFD4" w14:textId="77777777" w:rsidR="002F03EF" w:rsidRDefault="002F03EF"/>
        </w:tc>
      </w:tr>
      <w:tr w:rsidR="002F03EF" w14:paraId="3AB914A0" w14:textId="77777777" w:rsidTr="002F03EF">
        <w:trPr>
          <w:trHeight w:val="503"/>
        </w:trPr>
        <w:tc>
          <w:tcPr>
            <w:tcW w:w="2846" w:type="dxa"/>
            <w:tcBorders>
              <w:top w:val="single" w:sz="4" w:space="0" w:color="000000"/>
              <w:left w:val="single" w:sz="4" w:space="0" w:color="000000"/>
              <w:bottom w:val="single" w:sz="4" w:space="0" w:color="000000"/>
              <w:right w:val="single" w:sz="4" w:space="0" w:color="000000"/>
            </w:tcBorders>
          </w:tcPr>
          <w:p w14:paraId="1B00ED9C"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0DA84115"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0AD57A14" w14:textId="77777777" w:rsidR="002F03EF" w:rsidRDefault="002F03EF"/>
        </w:tc>
      </w:tr>
      <w:tr w:rsidR="002F03EF" w14:paraId="463BFA0B" w14:textId="77777777" w:rsidTr="002F03EF">
        <w:trPr>
          <w:trHeight w:val="536"/>
        </w:trPr>
        <w:tc>
          <w:tcPr>
            <w:tcW w:w="2846" w:type="dxa"/>
            <w:tcBorders>
              <w:top w:val="single" w:sz="4" w:space="0" w:color="000000"/>
              <w:left w:val="single" w:sz="4" w:space="0" w:color="000000"/>
              <w:bottom w:val="single" w:sz="4" w:space="0" w:color="000000"/>
              <w:right w:val="single" w:sz="4" w:space="0" w:color="000000"/>
            </w:tcBorders>
          </w:tcPr>
          <w:p w14:paraId="69592347"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1BAB3CE0"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134B2E4D" w14:textId="77777777" w:rsidR="002F03EF" w:rsidRDefault="002F03EF"/>
        </w:tc>
      </w:tr>
    </w:tbl>
    <w:p w14:paraId="05F44913" w14:textId="77777777" w:rsidR="002F03EF" w:rsidRDefault="002F03EF" w:rsidP="002F03EF">
      <w:pPr>
        <w:rPr>
          <w:b/>
        </w:rPr>
      </w:pPr>
    </w:p>
    <w:p w14:paraId="07A3FF8D" w14:textId="77777777" w:rsidR="002F03EF" w:rsidRDefault="002F03EF" w:rsidP="002F03EF">
      <w:pPr>
        <w:rPr>
          <w:b/>
        </w:rPr>
      </w:pPr>
    </w:p>
    <w:p w14:paraId="398F66B1" w14:textId="77777777" w:rsidR="002F03EF" w:rsidRDefault="002F03EF" w:rsidP="002F03EF">
      <w:pPr>
        <w:rPr>
          <w:b/>
        </w:rPr>
      </w:pPr>
    </w:p>
    <w:p w14:paraId="4D635D0E" w14:textId="77777777" w:rsidR="002F03EF" w:rsidRDefault="002F03EF" w:rsidP="002F03EF">
      <w:pPr>
        <w:rPr>
          <w:b/>
        </w:rPr>
      </w:pPr>
    </w:p>
    <w:p w14:paraId="77F5CA3C" w14:textId="77777777" w:rsidR="002F03EF" w:rsidRDefault="002F03EF" w:rsidP="002F03EF">
      <w:pPr>
        <w:rPr>
          <w:b/>
        </w:rPr>
      </w:pPr>
      <w:r>
        <w:rPr>
          <w:b/>
        </w:rPr>
        <w:t>5. Approval/Rejection</w:t>
      </w:r>
    </w:p>
    <w:p w14:paraId="2B5C4C12" w14:textId="77777777" w:rsidR="002F03EF" w:rsidRDefault="002F03EF" w:rsidP="002F03EF">
      <w:pPr>
        <w:rPr>
          <w:b/>
        </w:rPr>
      </w:pPr>
    </w:p>
    <w:p w14:paraId="0EDF1427" w14:textId="77777777" w:rsidR="002F03EF" w:rsidRDefault="002F03EF" w:rsidP="002F03EF">
      <w:r>
        <w:rPr>
          <w:b/>
        </w:rPr>
        <w:t xml:space="preserve">This is to certify that XXXXX have achieved/not achieved the Acceptance Criteria detailed within this Product/Deliverable specified. </w:t>
      </w:r>
    </w:p>
    <w:p w14:paraId="1F14C5D5" w14:textId="77777777" w:rsidR="002F03EF" w:rsidRDefault="002F03EF" w:rsidP="002F03EF"/>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6"/>
        <w:gridCol w:w="2841"/>
        <w:gridCol w:w="2841"/>
      </w:tblGrid>
      <w:tr w:rsidR="002F03EF" w14:paraId="3AB4C1CF" w14:textId="77777777" w:rsidTr="002F03EF">
        <w:trPr>
          <w:trHeight w:val="536"/>
        </w:trPr>
        <w:tc>
          <w:tcPr>
            <w:tcW w:w="2846" w:type="dxa"/>
            <w:tcBorders>
              <w:top w:val="single" w:sz="4" w:space="0" w:color="000000"/>
              <w:left w:val="single" w:sz="4" w:space="0" w:color="000000"/>
              <w:bottom w:val="single" w:sz="4" w:space="0" w:color="000000"/>
              <w:right w:val="single" w:sz="4" w:space="0" w:color="000000"/>
            </w:tcBorders>
          </w:tcPr>
          <w:p w14:paraId="7AF62F8D" w14:textId="77777777" w:rsidR="002F03EF" w:rsidRDefault="002F03EF">
            <w:pPr>
              <w:rPr>
                <w:b/>
              </w:rPr>
            </w:pPr>
            <w:r>
              <w:rPr>
                <w:b/>
              </w:rPr>
              <w:t xml:space="preserve">Approved </w:t>
            </w:r>
          </w:p>
        </w:tc>
        <w:tc>
          <w:tcPr>
            <w:tcW w:w="2841" w:type="dxa"/>
            <w:tcBorders>
              <w:top w:val="single" w:sz="4" w:space="0" w:color="000000"/>
              <w:left w:val="single" w:sz="4" w:space="0" w:color="000000"/>
              <w:bottom w:val="single" w:sz="4" w:space="0" w:color="000000"/>
              <w:right w:val="single" w:sz="4" w:space="0" w:color="000000"/>
            </w:tcBorders>
          </w:tcPr>
          <w:p w14:paraId="518B36BF" w14:textId="77777777" w:rsidR="002F03EF" w:rsidRDefault="002F03EF">
            <w:pPr>
              <w:rPr>
                <w:b/>
              </w:rPr>
            </w:pPr>
            <w:r>
              <w:rPr>
                <w:b/>
              </w:rPr>
              <w:t>Designation</w:t>
            </w:r>
          </w:p>
        </w:tc>
        <w:tc>
          <w:tcPr>
            <w:tcW w:w="2841" w:type="dxa"/>
            <w:tcBorders>
              <w:top w:val="single" w:sz="4" w:space="0" w:color="000000"/>
              <w:left w:val="single" w:sz="4" w:space="0" w:color="000000"/>
              <w:bottom w:val="single" w:sz="4" w:space="0" w:color="000000"/>
              <w:right w:val="single" w:sz="4" w:space="0" w:color="000000"/>
            </w:tcBorders>
          </w:tcPr>
          <w:p w14:paraId="64C02769" w14:textId="77777777" w:rsidR="002F03EF" w:rsidRDefault="002F03EF">
            <w:pPr>
              <w:rPr>
                <w:b/>
              </w:rPr>
            </w:pPr>
            <w:r>
              <w:rPr>
                <w:b/>
              </w:rPr>
              <w:t>Date</w:t>
            </w:r>
          </w:p>
        </w:tc>
      </w:tr>
      <w:tr w:rsidR="002F03EF" w14:paraId="4DF4817E" w14:textId="77777777" w:rsidTr="002F03EF">
        <w:trPr>
          <w:trHeight w:val="503"/>
        </w:trPr>
        <w:tc>
          <w:tcPr>
            <w:tcW w:w="2846" w:type="dxa"/>
            <w:tcBorders>
              <w:top w:val="single" w:sz="4" w:space="0" w:color="000000"/>
              <w:left w:val="single" w:sz="4" w:space="0" w:color="000000"/>
              <w:bottom w:val="single" w:sz="4" w:space="0" w:color="000000"/>
              <w:right w:val="single" w:sz="4" w:space="0" w:color="000000"/>
            </w:tcBorders>
          </w:tcPr>
          <w:p w14:paraId="437BF3CC"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0544AB89" w14:textId="77777777" w:rsidR="002F03EF" w:rsidRDefault="002F03EF">
            <w:r>
              <w:t>MOJ Lead</w:t>
            </w:r>
          </w:p>
        </w:tc>
        <w:tc>
          <w:tcPr>
            <w:tcW w:w="2841" w:type="dxa"/>
            <w:tcBorders>
              <w:top w:val="single" w:sz="4" w:space="0" w:color="000000"/>
              <w:left w:val="single" w:sz="4" w:space="0" w:color="000000"/>
              <w:bottom w:val="single" w:sz="4" w:space="0" w:color="000000"/>
              <w:right w:val="single" w:sz="4" w:space="0" w:color="000000"/>
            </w:tcBorders>
          </w:tcPr>
          <w:p w14:paraId="367552C1" w14:textId="77777777" w:rsidR="002F03EF" w:rsidRDefault="002F03EF"/>
        </w:tc>
      </w:tr>
      <w:tr w:rsidR="002F03EF" w14:paraId="0426A2B0" w14:textId="77777777" w:rsidTr="002F03EF">
        <w:trPr>
          <w:trHeight w:val="503"/>
        </w:trPr>
        <w:tc>
          <w:tcPr>
            <w:tcW w:w="2846" w:type="dxa"/>
            <w:tcBorders>
              <w:top w:val="single" w:sz="4" w:space="0" w:color="000000"/>
              <w:left w:val="single" w:sz="4" w:space="0" w:color="000000"/>
              <w:bottom w:val="single" w:sz="4" w:space="0" w:color="000000"/>
              <w:right w:val="single" w:sz="4" w:space="0" w:color="000000"/>
            </w:tcBorders>
          </w:tcPr>
          <w:p w14:paraId="38188E46"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2116E28E" w14:textId="77777777" w:rsidR="002F03EF" w:rsidRDefault="002F03EF">
            <w:r>
              <w:t>EM Project Manager</w:t>
            </w:r>
          </w:p>
        </w:tc>
        <w:tc>
          <w:tcPr>
            <w:tcW w:w="2841" w:type="dxa"/>
            <w:tcBorders>
              <w:top w:val="single" w:sz="4" w:space="0" w:color="000000"/>
              <w:left w:val="single" w:sz="4" w:space="0" w:color="000000"/>
              <w:bottom w:val="single" w:sz="4" w:space="0" w:color="000000"/>
              <w:right w:val="single" w:sz="4" w:space="0" w:color="000000"/>
            </w:tcBorders>
          </w:tcPr>
          <w:p w14:paraId="05FE343C" w14:textId="77777777" w:rsidR="002F03EF" w:rsidRDefault="002F03EF"/>
        </w:tc>
      </w:tr>
      <w:tr w:rsidR="002F03EF" w14:paraId="0819EDFA" w14:textId="77777777" w:rsidTr="002F03EF">
        <w:trPr>
          <w:trHeight w:val="536"/>
        </w:trPr>
        <w:tc>
          <w:tcPr>
            <w:tcW w:w="2846" w:type="dxa"/>
            <w:tcBorders>
              <w:top w:val="single" w:sz="4" w:space="0" w:color="000000"/>
              <w:left w:val="single" w:sz="4" w:space="0" w:color="000000"/>
              <w:bottom w:val="single" w:sz="4" w:space="0" w:color="000000"/>
              <w:right w:val="single" w:sz="4" w:space="0" w:color="000000"/>
            </w:tcBorders>
          </w:tcPr>
          <w:p w14:paraId="593BF8F3" w14:textId="77777777" w:rsidR="002F03EF" w:rsidRDefault="002F03EF"/>
        </w:tc>
        <w:tc>
          <w:tcPr>
            <w:tcW w:w="2841" w:type="dxa"/>
            <w:tcBorders>
              <w:top w:val="single" w:sz="4" w:space="0" w:color="000000"/>
              <w:left w:val="single" w:sz="4" w:space="0" w:color="000000"/>
              <w:bottom w:val="single" w:sz="4" w:space="0" w:color="000000"/>
              <w:right w:val="single" w:sz="4" w:space="0" w:color="000000"/>
            </w:tcBorders>
          </w:tcPr>
          <w:p w14:paraId="6CCA7943" w14:textId="77777777" w:rsidR="002F03EF" w:rsidRDefault="002F03EF">
            <w:r>
              <w:t xml:space="preserve">Head of Procurement </w:t>
            </w:r>
          </w:p>
        </w:tc>
        <w:tc>
          <w:tcPr>
            <w:tcW w:w="2841" w:type="dxa"/>
            <w:tcBorders>
              <w:top w:val="single" w:sz="4" w:space="0" w:color="000000"/>
              <w:left w:val="single" w:sz="4" w:space="0" w:color="000000"/>
              <w:bottom w:val="single" w:sz="4" w:space="0" w:color="000000"/>
              <w:right w:val="single" w:sz="4" w:space="0" w:color="000000"/>
            </w:tcBorders>
          </w:tcPr>
          <w:p w14:paraId="2E9AEA44" w14:textId="77777777" w:rsidR="002F03EF" w:rsidRDefault="002F03EF"/>
        </w:tc>
      </w:tr>
    </w:tbl>
    <w:p w14:paraId="65CB36EE" w14:textId="77777777" w:rsidR="002F03EF" w:rsidRDefault="002F03EF" w:rsidP="002F03EF"/>
    <w:p w14:paraId="4007419F" w14:textId="77777777" w:rsidR="002F03EF" w:rsidRDefault="002F03EF" w:rsidP="002F03EF"/>
    <w:p w14:paraId="716D3F95" w14:textId="77777777" w:rsidR="002F03EF" w:rsidRDefault="002F03EF" w:rsidP="002F03EF"/>
    <w:sectPr w:rsidR="002F03EF" w:rsidSect="002B0660">
      <w:footerReference w:type="default" r:id="rId13"/>
      <w:footerReference w:type="first" r:id="rId14"/>
      <w:pgSz w:w="11907" w:h="16840" w:code="9"/>
      <w:pgMar w:top="1440" w:right="1440" w:bottom="1440" w:left="1440"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95126" w14:textId="77777777" w:rsidR="00354BAF" w:rsidRPr="004D3114" w:rsidRDefault="00354BAF" w:rsidP="004D3114">
      <w:r w:rsidRPr="004D3114">
        <w:separator/>
      </w:r>
    </w:p>
  </w:endnote>
  <w:endnote w:type="continuationSeparator" w:id="0">
    <w:p w14:paraId="67AC2A56" w14:textId="77777777" w:rsidR="00354BAF" w:rsidRPr="004D3114" w:rsidRDefault="00354BAF"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18056" w14:textId="77777777" w:rsidR="00981DC4" w:rsidRDefault="002E793C" w:rsidP="00D61DE0">
    <w:pPr>
      <w:pStyle w:val="Footer"/>
      <w:jc w:val="right"/>
    </w:pPr>
    <w:fldSimple w:instr=" DOCPROPERTY bbDocRef \* MERGEFORMAT ">
      <w:r w:rsidR="002B0660">
        <w:t>Matters\39362279.1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4B58A" w14:textId="3995F1D2" w:rsidR="00981DC4" w:rsidRPr="00401464" w:rsidRDefault="00981DC4" w:rsidP="00DC6C53">
    <w:pPr>
      <w:pStyle w:val="Footer"/>
      <w:jc w:val="center"/>
      <w:rPr>
        <w:rStyle w:val="PageNumber"/>
        <w:rFonts w:ascii="Georgia" w:hAnsi="Georgia"/>
        <w:bCs/>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E6AF1" w14:textId="37809228" w:rsidR="00981DC4" w:rsidRDefault="00E524CF" w:rsidP="005E29B9">
    <w:pPr>
      <w:pStyle w:val="Footer"/>
      <w:pBdr>
        <w:top w:val="single" w:sz="18" w:space="0" w:color="auto"/>
      </w:pBdr>
      <w:tabs>
        <w:tab w:val="clear" w:pos="4320"/>
        <w:tab w:val="clear" w:pos="8640"/>
        <w:tab w:val="left" w:pos="0"/>
        <w:tab w:val="right" w:pos="9072"/>
      </w:tabs>
      <w:ind w:right="-29"/>
      <w:jc w:val="left"/>
    </w:pPr>
    <w:r>
      <w:rPr>
        <w:rStyle w:val="PageNumber"/>
        <w:rFonts w:ascii="Georgia" w:hAnsi="Georgia"/>
        <w:bCs/>
        <w:szCs w:val="16"/>
      </w:rPr>
      <w:t>Schedule 24: Acceptance Procedure</w:t>
    </w:r>
    <w:r>
      <w:rPr>
        <w:rStyle w:val="PageNumber"/>
        <w:rFonts w:ascii="Georgia" w:hAnsi="Georgia"/>
        <w:bCs/>
        <w:szCs w:val="16"/>
      </w:rPr>
      <w:tab/>
    </w:r>
    <w:r w:rsidR="00175E11">
      <w:rPr>
        <w:rStyle w:val="PageNumber"/>
        <w:rFonts w:ascii="Georgia" w:hAnsi="Georgia"/>
        <w:bCs/>
        <w:szCs w:val="16"/>
      </w:rPr>
      <w:t>Contract Execution – Nov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B77E" w14:textId="77777777" w:rsidR="00DC6C53" w:rsidRDefault="00DC6C53" w:rsidP="00DC6C53">
    <w:pPr>
      <w:pStyle w:val="Footer"/>
      <w:pBdr>
        <w:top w:val="single" w:sz="18" w:space="0" w:color="auto"/>
      </w:pBdr>
      <w:tabs>
        <w:tab w:val="clear" w:pos="4320"/>
        <w:tab w:val="clear" w:pos="8640"/>
        <w:tab w:val="left" w:pos="0"/>
        <w:tab w:val="center" w:pos="4536"/>
        <w:tab w:val="right" w:pos="9072"/>
      </w:tabs>
      <w:ind w:right="-29"/>
      <w:jc w:val="left"/>
    </w:pPr>
    <w:r>
      <w:rPr>
        <w:rStyle w:val="PageNumber"/>
        <w:rFonts w:ascii="Georgia" w:hAnsi="Georgia"/>
        <w:bCs/>
        <w:szCs w:val="16"/>
      </w:rPr>
      <w:t>Schedule 24: Acceptance Procedure</w:t>
    </w:r>
    <w:r>
      <w:rPr>
        <w:rStyle w:val="PageNumber"/>
        <w:rFonts w:ascii="Georgia" w:hAnsi="Georgia"/>
        <w:bCs/>
        <w:szCs w:val="16"/>
      </w:rPr>
      <w:tab/>
    </w:r>
    <w:r w:rsidRPr="005E29B9">
      <w:rPr>
        <w:rStyle w:val="PageNumber"/>
        <w:rFonts w:ascii="Georgia" w:hAnsi="Georgia"/>
        <w:bCs/>
        <w:szCs w:val="16"/>
      </w:rPr>
      <w:fldChar w:fldCharType="begin"/>
    </w:r>
    <w:r w:rsidRPr="005E29B9">
      <w:rPr>
        <w:rStyle w:val="PageNumber"/>
        <w:rFonts w:ascii="Georgia" w:hAnsi="Georgia"/>
        <w:bCs/>
        <w:szCs w:val="16"/>
      </w:rPr>
      <w:instrText xml:space="preserve"> PAGE   \* MERGEFORMAT </w:instrText>
    </w:r>
    <w:r w:rsidRPr="005E29B9">
      <w:rPr>
        <w:rStyle w:val="PageNumber"/>
        <w:rFonts w:ascii="Georgia" w:hAnsi="Georgia"/>
        <w:bCs/>
        <w:szCs w:val="16"/>
      </w:rPr>
      <w:fldChar w:fldCharType="separate"/>
    </w:r>
    <w:r w:rsidR="00A120A6">
      <w:rPr>
        <w:rStyle w:val="PageNumber"/>
        <w:rFonts w:ascii="Georgia" w:hAnsi="Georgia"/>
        <w:bCs/>
        <w:noProof/>
        <w:szCs w:val="16"/>
      </w:rPr>
      <w:t>8</w:t>
    </w:r>
    <w:r w:rsidRPr="005E29B9">
      <w:rPr>
        <w:rStyle w:val="PageNumber"/>
        <w:rFonts w:ascii="Georgia" w:hAnsi="Georgia"/>
        <w:bCs/>
        <w:noProof/>
        <w:szCs w:val="16"/>
      </w:rPr>
      <w:fldChar w:fldCharType="end"/>
    </w:r>
    <w:r>
      <w:rPr>
        <w:rStyle w:val="PageNumber"/>
        <w:rFonts w:ascii="Georgia" w:hAnsi="Georgia"/>
        <w:bCs/>
        <w:noProof/>
        <w:szCs w:val="16"/>
      </w:rPr>
      <w:tab/>
    </w:r>
    <w:r>
      <w:rPr>
        <w:rStyle w:val="PageNumber"/>
        <w:rFonts w:ascii="Georgia" w:hAnsi="Georgia"/>
        <w:bCs/>
        <w:szCs w:val="16"/>
      </w:rPr>
      <w:t>Contract Execution – Nov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AA12B" w14:textId="6DC72D6A" w:rsidR="005E29B9" w:rsidRDefault="005E29B9" w:rsidP="005E29B9">
    <w:pPr>
      <w:pStyle w:val="Footer"/>
      <w:pBdr>
        <w:top w:val="single" w:sz="18" w:space="0" w:color="auto"/>
      </w:pBdr>
      <w:tabs>
        <w:tab w:val="clear" w:pos="4320"/>
        <w:tab w:val="clear" w:pos="8640"/>
        <w:tab w:val="left" w:pos="0"/>
        <w:tab w:val="center" w:pos="4536"/>
        <w:tab w:val="right" w:pos="9072"/>
      </w:tabs>
      <w:ind w:right="-29"/>
      <w:jc w:val="left"/>
    </w:pPr>
    <w:r>
      <w:rPr>
        <w:rStyle w:val="PageNumber"/>
        <w:rFonts w:ascii="Georgia" w:hAnsi="Georgia"/>
        <w:bCs/>
        <w:szCs w:val="16"/>
      </w:rPr>
      <w:t>Schedule 24: Acceptance Procedure</w:t>
    </w:r>
    <w:r>
      <w:rPr>
        <w:rStyle w:val="PageNumber"/>
        <w:rFonts w:ascii="Georgia" w:hAnsi="Georgia"/>
        <w:bCs/>
        <w:szCs w:val="16"/>
      </w:rPr>
      <w:tab/>
    </w:r>
    <w:r w:rsidRPr="005E29B9">
      <w:rPr>
        <w:rStyle w:val="PageNumber"/>
        <w:rFonts w:ascii="Georgia" w:hAnsi="Georgia"/>
        <w:bCs/>
        <w:szCs w:val="16"/>
      </w:rPr>
      <w:fldChar w:fldCharType="begin"/>
    </w:r>
    <w:r w:rsidRPr="005E29B9">
      <w:rPr>
        <w:rStyle w:val="PageNumber"/>
        <w:rFonts w:ascii="Georgia" w:hAnsi="Georgia"/>
        <w:bCs/>
        <w:szCs w:val="16"/>
      </w:rPr>
      <w:instrText xml:space="preserve"> PAGE   \* MERGEFORMAT </w:instrText>
    </w:r>
    <w:r w:rsidRPr="005E29B9">
      <w:rPr>
        <w:rStyle w:val="PageNumber"/>
        <w:rFonts w:ascii="Georgia" w:hAnsi="Georgia"/>
        <w:bCs/>
        <w:szCs w:val="16"/>
      </w:rPr>
      <w:fldChar w:fldCharType="separate"/>
    </w:r>
    <w:r w:rsidR="00A120A6">
      <w:rPr>
        <w:rStyle w:val="PageNumber"/>
        <w:rFonts w:ascii="Georgia" w:hAnsi="Georgia"/>
        <w:bCs/>
        <w:noProof/>
        <w:szCs w:val="16"/>
      </w:rPr>
      <w:t>1</w:t>
    </w:r>
    <w:r w:rsidRPr="005E29B9">
      <w:rPr>
        <w:rStyle w:val="PageNumber"/>
        <w:rFonts w:ascii="Georgia" w:hAnsi="Georgia"/>
        <w:bCs/>
        <w:noProof/>
        <w:szCs w:val="16"/>
      </w:rPr>
      <w:fldChar w:fldCharType="end"/>
    </w:r>
    <w:r>
      <w:rPr>
        <w:rStyle w:val="PageNumber"/>
        <w:rFonts w:ascii="Georgia" w:hAnsi="Georgia"/>
        <w:bCs/>
        <w:noProof/>
        <w:szCs w:val="16"/>
      </w:rPr>
      <w:tab/>
    </w:r>
    <w:r>
      <w:rPr>
        <w:rStyle w:val="PageNumber"/>
        <w:rFonts w:ascii="Georgia" w:hAnsi="Georgia"/>
        <w:bCs/>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8379A" w14:textId="77777777" w:rsidR="00354BAF" w:rsidRPr="004D3114" w:rsidRDefault="00354BAF" w:rsidP="004D3114">
      <w:r w:rsidRPr="004D3114">
        <w:separator/>
      </w:r>
    </w:p>
  </w:footnote>
  <w:footnote w:type="continuationSeparator" w:id="0">
    <w:p w14:paraId="2EAB37A8" w14:textId="77777777" w:rsidR="00354BAF" w:rsidRPr="004D3114" w:rsidRDefault="00354BAF"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D0D8E" w14:textId="77777777" w:rsidR="00BD61BB" w:rsidRDefault="00BD61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D7C" w14:textId="77777777" w:rsidR="00981DC4" w:rsidRPr="005D5510" w:rsidRDefault="00981DC4" w:rsidP="00CD0C65">
    <w:pPr>
      <w:pStyle w:val="Header"/>
      <w:tabs>
        <w:tab w:val="left" w:pos="3600"/>
      </w:tabs>
    </w:pPr>
    <w:r w:rsidRPr="005D5510">
      <w:rPr>
        <w:noProof/>
      </w:rPr>
      <w:drawing>
        <wp:inline distT="0" distB="0" distL="0" distR="0" wp14:anchorId="33CE994A" wp14:editId="17DB6A13">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tab/>
    </w:r>
  </w:p>
  <w:p w14:paraId="3A377A91" w14:textId="77777777" w:rsidR="00A00AE4" w:rsidRDefault="00A00AE4" w:rsidP="00A00AE4">
    <w:pPr>
      <w:adjustRightInd/>
      <w:jc w:val="center"/>
      <w:rPr>
        <w:rFonts w:ascii="Georgia" w:eastAsia="Times New Roman" w:hAnsi="Georgia" w:cs="Times New Roman"/>
        <w:b/>
        <w:bCs/>
        <w:sz w:val="22"/>
        <w:szCs w:val="22"/>
        <w:lang w:eastAsia="en-US"/>
      </w:rPr>
    </w:pPr>
    <w:r w:rsidRPr="005E29B9">
      <w:rPr>
        <w:rFonts w:ascii="Georgia" w:eastAsia="Times New Roman" w:hAnsi="Georgia" w:cs="Times New Roman"/>
        <w:b/>
        <w:bCs/>
        <w:sz w:val="22"/>
        <w:szCs w:val="22"/>
        <w:lang w:eastAsia="en-US"/>
      </w:rPr>
      <w:t>OFFICIAL</w:t>
    </w:r>
  </w:p>
  <w:p w14:paraId="7D65D008" w14:textId="77777777" w:rsidR="00A00AE4" w:rsidRPr="005E29B9" w:rsidRDefault="00A00AE4" w:rsidP="00A00AE4">
    <w:pPr>
      <w:tabs>
        <w:tab w:val="left" w:pos="0"/>
        <w:tab w:val="center" w:pos="4153"/>
        <w:tab w:val="right" w:pos="8306"/>
      </w:tabs>
      <w:adjustRightInd/>
      <w:jc w:val="center"/>
      <w:rPr>
        <w:rFonts w:ascii="Georgia" w:eastAsia="Times New Roman" w:hAnsi="Georgia" w:cs="Times New Roman"/>
        <w:b/>
        <w:bCs/>
        <w:lang w:eastAsia="en-US"/>
      </w:rPr>
    </w:pPr>
  </w:p>
  <w:p w14:paraId="45EACE6C" w14:textId="77777777" w:rsidR="00A00AE4" w:rsidRPr="005E29B9" w:rsidRDefault="00A00AE4" w:rsidP="00A00AE4">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sz w:val="22"/>
        <w:szCs w:val="22"/>
        <w:lang w:eastAsia="en-US"/>
      </w:rPr>
    </w:pPr>
    <w:r w:rsidRPr="005E29B9">
      <w:rPr>
        <w:rFonts w:ascii="Georgia" w:eastAsia="Times New Roman" w:hAnsi="Georgia" w:cs="Times New Roman"/>
        <w:b/>
        <w:bCs/>
        <w:lang w:eastAsia="en-US"/>
      </w:rPr>
      <w:t>Contract For The Provision of Electronic Monitoring Hardware Services – Lot 3</w:t>
    </w:r>
  </w:p>
  <w:p w14:paraId="5BFDE750" w14:textId="77777777" w:rsidR="00A00AE4" w:rsidRPr="005E29B9" w:rsidRDefault="00A00AE4" w:rsidP="00A00AE4">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1D79B" w14:textId="77777777" w:rsidR="00175E11" w:rsidRPr="00175E11" w:rsidRDefault="00175E11" w:rsidP="00175E11">
    <w:pPr>
      <w:tabs>
        <w:tab w:val="left" w:pos="0"/>
        <w:tab w:val="center" w:pos="3402"/>
        <w:tab w:val="center" w:pos="4153"/>
        <w:tab w:val="right" w:pos="9072"/>
      </w:tabs>
      <w:adjustRightInd/>
      <w:spacing w:after="120"/>
      <w:jc w:val="left"/>
      <w:rPr>
        <w:rFonts w:eastAsia="Times New Roman"/>
        <w:b/>
        <w:bCs/>
        <w:sz w:val="16"/>
        <w:szCs w:val="16"/>
        <w:lang w:eastAsia="en-US"/>
      </w:rPr>
    </w:pPr>
    <w:r w:rsidRPr="00175E11">
      <w:rPr>
        <w:rFonts w:eastAsia="Times New Roman" w:cs="Times New Roman"/>
        <w:noProof/>
        <w:sz w:val="16"/>
        <w:szCs w:val="16"/>
      </w:rPr>
      <w:drawing>
        <wp:inline distT="0" distB="0" distL="0" distR="0" wp14:anchorId="2586BF0D" wp14:editId="3D5C0EBE">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175E11">
      <w:rPr>
        <w:rFonts w:eastAsia="Times New Roman" w:cs="Times New Roman"/>
        <w:sz w:val="16"/>
        <w:szCs w:val="16"/>
        <w:lang w:eastAsia="en-US"/>
      </w:rPr>
      <w:tab/>
    </w:r>
  </w:p>
  <w:p w14:paraId="146279C1" w14:textId="77777777" w:rsidR="005E29B9" w:rsidRDefault="00175E11" w:rsidP="005E29B9">
    <w:pPr>
      <w:adjustRightInd/>
      <w:jc w:val="center"/>
      <w:rPr>
        <w:rFonts w:ascii="Georgia" w:eastAsia="Times New Roman" w:hAnsi="Georgia" w:cs="Times New Roman"/>
        <w:b/>
        <w:bCs/>
        <w:sz w:val="22"/>
        <w:szCs w:val="22"/>
        <w:lang w:eastAsia="en-US"/>
      </w:rPr>
    </w:pPr>
    <w:r w:rsidRPr="005E29B9">
      <w:rPr>
        <w:rFonts w:ascii="Georgia" w:eastAsia="Times New Roman" w:hAnsi="Georgia" w:cs="Times New Roman"/>
        <w:b/>
        <w:bCs/>
        <w:sz w:val="22"/>
        <w:szCs w:val="22"/>
        <w:lang w:eastAsia="en-US"/>
      </w:rPr>
      <w:t>OFFICIAL</w:t>
    </w:r>
  </w:p>
  <w:p w14:paraId="0EFFD191" w14:textId="77777777" w:rsidR="00175E11" w:rsidRPr="005E29B9" w:rsidRDefault="00175E11" w:rsidP="005E29B9">
    <w:pPr>
      <w:tabs>
        <w:tab w:val="left" w:pos="0"/>
        <w:tab w:val="center" w:pos="4153"/>
        <w:tab w:val="right" w:pos="8306"/>
      </w:tabs>
      <w:adjustRightInd/>
      <w:jc w:val="center"/>
      <w:rPr>
        <w:rFonts w:ascii="Georgia" w:eastAsia="Times New Roman" w:hAnsi="Georgia" w:cs="Times New Roman"/>
        <w:b/>
        <w:bCs/>
        <w:lang w:eastAsia="en-US"/>
      </w:rPr>
    </w:pPr>
  </w:p>
  <w:p w14:paraId="0717578F" w14:textId="10BCFA60" w:rsidR="00175E11" w:rsidRPr="005E29B9" w:rsidRDefault="00175E11" w:rsidP="005E29B9">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sz w:val="22"/>
        <w:szCs w:val="22"/>
        <w:lang w:eastAsia="en-US"/>
      </w:rPr>
    </w:pPr>
    <w:r w:rsidRPr="005E29B9">
      <w:rPr>
        <w:rFonts w:ascii="Georgia" w:eastAsia="Times New Roman" w:hAnsi="Georgia" w:cs="Times New Roman"/>
        <w:b/>
        <w:bCs/>
        <w:lang w:eastAsia="en-US"/>
      </w:rPr>
      <w:t>Contract For The Provision of Electronic Monitoring Hardware Services – Lot 3</w:t>
    </w:r>
  </w:p>
  <w:p w14:paraId="05CE642F" w14:textId="77777777" w:rsidR="00E524CF" w:rsidRPr="005E29B9" w:rsidRDefault="00E524CF" w:rsidP="005E29B9">
    <w:pPr>
      <w:pStyle w:val="Header"/>
      <w:rPr>
        <w:rFonts w:ascii="Georgia" w:hAnsi="Georgi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0B08B08"/>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ascii="Georgia" w:hAnsi="Georgia"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9"/>
    <w:multiLevelType w:val="singleLevel"/>
    <w:tmpl w:val="8A30B7B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682E0FEA"/>
    <w:lvl w:ilvl="0">
      <w:start w:val="1"/>
      <w:numFmt w:val="decimal"/>
      <w:pStyle w:val="Heading1"/>
      <w:lvlText w:val="%1."/>
      <w:legacy w:legacy="1" w:legacySpace="0" w:legacyIndent="720"/>
      <w:lvlJc w:val="left"/>
      <w:pPr>
        <w:ind w:left="720" w:hanging="720"/>
      </w:pPr>
    </w:lvl>
    <w:lvl w:ilvl="1">
      <w:start w:val="1"/>
      <w:numFmt w:val="decimal"/>
      <w:pStyle w:val="Heading2"/>
      <w:lvlText w:val="%1.%2"/>
      <w:legacy w:legacy="1" w:legacySpace="0" w:legacyIndent="737"/>
      <w:lvlJc w:val="left"/>
      <w:pPr>
        <w:ind w:left="1457" w:hanging="737"/>
      </w:pPr>
    </w:lvl>
    <w:lvl w:ilvl="2">
      <w:start w:val="1"/>
      <w:numFmt w:val="decimal"/>
      <w:pStyle w:val="Heading3"/>
      <w:lvlText w:val="%1.%2.%3"/>
      <w:legacy w:legacy="1" w:legacySpace="0" w:legacyIndent="737"/>
      <w:lvlJc w:val="left"/>
      <w:pPr>
        <w:ind w:left="2194" w:hanging="737"/>
      </w:pPr>
    </w:lvl>
    <w:lvl w:ilvl="3">
      <w:start w:val="1"/>
      <w:numFmt w:val="decimal"/>
      <w:pStyle w:val="Heading4"/>
      <w:lvlText w:val="%1.%2.%3.%4"/>
      <w:legacy w:legacy="1" w:legacySpace="0" w:legacyIndent="737"/>
      <w:lvlJc w:val="left"/>
      <w:pPr>
        <w:ind w:left="2931" w:hanging="737"/>
      </w:pPr>
    </w:lvl>
    <w:lvl w:ilvl="4">
      <w:start w:val="1"/>
      <w:numFmt w:val="lowerLetter"/>
      <w:pStyle w:val="Heading5"/>
      <w:lvlText w:val="(%5)"/>
      <w:legacy w:legacy="1" w:legacySpace="0" w:legacyIndent="737"/>
      <w:lvlJc w:val="left"/>
      <w:pPr>
        <w:ind w:left="3668" w:hanging="737"/>
      </w:pPr>
    </w:lvl>
    <w:lvl w:ilvl="5">
      <w:start w:val="1"/>
      <w:numFmt w:val="lowerRoman"/>
      <w:pStyle w:val="Heading6"/>
      <w:lvlText w:val="(%6)"/>
      <w:legacy w:legacy="1" w:legacySpace="0" w:legacyIndent="737"/>
      <w:lvlJc w:val="left"/>
      <w:pPr>
        <w:ind w:left="4405" w:hanging="737"/>
      </w:pPr>
    </w:lvl>
    <w:lvl w:ilvl="6">
      <w:start w:val="1"/>
      <w:numFmt w:val="decimal"/>
      <w:pStyle w:val="Heading7"/>
      <w:lvlText w:val="(%7)"/>
      <w:legacy w:legacy="1" w:legacySpace="0" w:legacyIndent="737"/>
      <w:lvlJc w:val="left"/>
      <w:pPr>
        <w:ind w:left="5142" w:hanging="737"/>
      </w:pPr>
    </w:lvl>
    <w:lvl w:ilvl="7">
      <w:start w:val="1"/>
      <w:numFmt w:val="none"/>
      <w:pStyle w:val="Heading8"/>
      <w:suff w:val="nothing"/>
      <w:lvlText w:val=""/>
      <w:lvlJc w:val="left"/>
      <w:pPr>
        <w:ind w:left="5862" w:hanging="720"/>
      </w:pPr>
    </w:lvl>
    <w:lvl w:ilvl="8">
      <w:start w:val="1"/>
      <w:numFmt w:val="none"/>
      <w:pStyle w:val="Heading9"/>
      <w:suff w:val="nothing"/>
      <w:lvlText w:val=""/>
      <w:lvlJc w:val="left"/>
      <w:pPr>
        <w:ind w:left="6582" w:hanging="720"/>
      </w:p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468682C"/>
    <w:multiLevelType w:val="hybridMultilevel"/>
    <w:tmpl w:val="08DC1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8" w15:restartNumberingAfterBreak="0">
    <w:nsid w:val="2FD77DE5"/>
    <w:multiLevelType w:val="hybridMultilevel"/>
    <w:tmpl w:val="08DC1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834F60"/>
    <w:multiLevelType w:val="multilevel"/>
    <w:tmpl w:val="3B1AA702"/>
    <w:name w:val="HLegalNTOCTemplate"/>
    <w:lvl w:ilvl="0">
      <w:start w:val="1"/>
      <w:numFmt w:val="decimal"/>
      <w:pStyle w:val="HLegal1NTOC"/>
      <w:isLgl/>
      <w:lvlText w:val="%1"/>
      <w:lvlJc w:val="left"/>
      <w:pPr>
        <w:tabs>
          <w:tab w:val="num" w:pos="720"/>
        </w:tabs>
        <w:ind w:left="720" w:hanging="720"/>
      </w:pPr>
      <w:rPr>
        <w:rFonts w:cs="Times New Roman"/>
        <w:b/>
        <w:i w:val="0"/>
        <w:strike w:val="0"/>
        <w:dstrike w:val="0"/>
        <w:u w:val="none"/>
        <w:effect w:val="none"/>
      </w:rPr>
    </w:lvl>
    <w:lvl w:ilvl="1">
      <w:start w:val="1"/>
      <w:numFmt w:val="decimal"/>
      <w:pStyle w:val="HLegal2NTOC"/>
      <w:isLgl/>
      <w:lvlText w:val="%1.%2"/>
      <w:lvlJc w:val="left"/>
      <w:pPr>
        <w:tabs>
          <w:tab w:val="num" w:pos="720"/>
        </w:tabs>
        <w:ind w:left="720" w:hanging="720"/>
      </w:pPr>
      <w:rPr>
        <w:rFonts w:cs="Times New Roman"/>
      </w:rPr>
    </w:lvl>
    <w:lvl w:ilvl="2">
      <w:start w:val="1"/>
      <w:numFmt w:val="lowerLetter"/>
      <w:pStyle w:val="HLegal3NTOC"/>
      <w:lvlText w:val="(%3)"/>
      <w:lvlJc w:val="left"/>
      <w:pPr>
        <w:tabs>
          <w:tab w:val="num" w:pos="1440"/>
        </w:tabs>
        <w:ind w:left="1440" w:hanging="720"/>
      </w:pPr>
      <w:rPr>
        <w:rFonts w:cs="Times New Roman"/>
      </w:rPr>
    </w:lvl>
    <w:lvl w:ilvl="3">
      <w:start w:val="1"/>
      <w:numFmt w:val="lowerRoman"/>
      <w:pStyle w:val="HLegal4NTOC"/>
      <w:lvlText w:val="(%4)"/>
      <w:lvlJc w:val="left"/>
      <w:pPr>
        <w:tabs>
          <w:tab w:val="num" w:pos="2160"/>
        </w:tabs>
        <w:ind w:left="2160" w:hanging="720"/>
      </w:pPr>
      <w:rPr>
        <w:rFonts w:cs="Times New Roman"/>
      </w:rPr>
    </w:lvl>
    <w:lvl w:ilvl="4">
      <w:start w:val="1"/>
      <w:numFmt w:val="upperLetter"/>
      <w:pStyle w:val="HLegal5NTOC"/>
      <w:lvlText w:val="(%5)"/>
      <w:lvlJc w:val="left"/>
      <w:pPr>
        <w:tabs>
          <w:tab w:val="num" w:pos="2880"/>
        </w:tabs>
        <w:ind w:left="2880" w:hanging="720"/>
      </w:pPr>
      <w:rPr>
        <w:rFonts w:cs="Times New Roman"/>
      </w:rPr>
    </w:lvl>
    <w:lvl w:ilvl="5">
      <w:start w:val="1"/>
      <w:numFmt w:val="decimal"/>
      <w:pStyle w:val="HLegal6NTOC"/>
      <w:lvlText w:val="%6)"/>
      <w:lvlJc w:val="left"/>
      <w:pPr>
        <w:tabs>
          <w:tab w:val="num" w:pos="3600"/>
        </w:tabs>
        <w:ind w:left="3600" w:hanging="720"/>
      </w:pPr>
      <w:rPr>
        <w:rFonts w:cs="Times New Roman"/>
      </w:rPr>
    </w:lvl>
    <w:lvl w:ilvl="6">
      <w:start w:val="1"/>
      <w:numFmt w:val="lowerLetter"/>
      <w:pStyle w:val="HLegal7NTOC"/>
      <w:lvlText w:val="%7)"/>
      <w:lvlJc w:val="left"/>
      <w:pPr>
        <w:tabs>
          <w:tab w:val="num" w:pos="4320"/>
        </w:tabs>
        <w:ind w:left="4320" w:hanging="720"/>
      </w:pPr>
      <w:rPr>
        <w:rFonts w:cs="Times New Roman"/>
      </w:rPr>
    </w:lvl>
    <w:lvl w:ilvl="7">
      <w:start w:val="1"/>
      <w:numFmt w:val="lowerRoman"/>
      <w:pStyle w:val="HLegal8NTOC"/>
      <w:lvlText w:val="%8)"/>
      <w:lvlJc w:val="left"/>
      <w:pPr>
        <w:tabs>
          <w:tab w:val="num" w:pos="5040"/>
        </w:tabs>
        <w:ind w:left="5040" w:hanging="720"/>
      </w:pPr>
      <w:rPr>
        <w:rFonts w:cs="Times New Roman"/>
      </w:rPr>
    </w:lvl>
    <w:lvl w:ilvl="8">
      <w:start w:val="1"/>
      <w:numFmt w:val="none"/>
      <w:suff w:val="nothing"/>
      <w:lvlText w:val=""/>
      <w:lvlJc w:val="left"/>
      <w:pPr>
        <w:ind w:left="5760" w:hanging="720"/>
      </w:pPr>
      <w:rPr>
        <w:rFonts w:cs="Times New Roman"/>
      </w:rPr>
    </w:lvl>
  </w:abstractNum>
  <w:abstractNum w:abstractNumId="10" w15:restartNumberingAfterBreak="0">
    <w:nsid w:val="38ED14CF"/>
    <w:multiLevelType w:val="multilevel"/>
    <w:tmpl w:val="9F168D9A"/>
    <w:lvl w:ilvl="0">
      <w:start w:val="4"/>
      <w:numFmt w:val="decimal"/>
      <w:pStyle w:val="AManHead1"/>
      <w:lvlText w:val="%1."/>
      <w:lvlJc w:val="left"/>
      <w:pPr>
        <w:tabs>
          <w:tab w:val="num" w:pos="360"/>
        </w:tabs>
        <w:ind w:left="360" w:hanging="360"/>
      </w:pPr>
      <w:rPr>
        <w:rFonts w:ascii="Arial" w:hAnsi="Arial" w:hint="default"/>
        <w:b w:val="0"/>
        <w:i w:val="0"/>
        <w:color w:val="auto"/>
        <w:sz w:val="22"/>
      </w:rPr>
    </w:lvl>
    <w:lvl w:ilvl="1">
      <w:start w:val="1"/>
      <w:numFmt w:val="decimal"/>
      <w:pStyle w:val="AManHead2"/>
      <w:lvlText w:val="%1.%2."/>
      <w:lvlJc w:val="left"/>
      <w:pPr>
        <w:tabs>
          <w:tab w:val="num" w:pos="851"/>
        </w:tabs>
        <w:ind w:left="851" w:hanging="851"/>
      </w:pPr>
      <w:rPr>
        <w:rFonts w:hint="default"/>
      </w:rPr>
    </w:lvl>
    <w:lvl w:ilvl="2">
      <w:start w:val="1"/>
      <w:numFmt w:val="decimal"/>
      <w:pStyle w:val="AManHead3t"/>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D3C00F9"/>
    <w:multiLevelType w:val="hybridMultilevel"/>
    <w:tmpl w:val="E63E9A58"/>
    <w:lvl w:ilvl="0" w:tplc="1A56D7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4AD68B5"/>
    <w:multiLevelType w:val="multilevel"/>
    <w:tmpl w:val="77846E8C"/>
    <w:name w:val="ScheduleTemplate"/>
    <w:lvl w:ilvl="0">
      <w:start w:val="1"/>
      <w:numFmt w:val="decimal"/>
      <w:pStyle w:val="Recitals1"/>
      <w:lvlText w:val="(%1)"/>
      <w:lvlJc w:val="left"/>
      <w:pPr>
        <w:tabs>
          <w:tab w:val="num" w:pos="720"/>
        </w:tabs>
        <w:ind w:left="720" w:hanging="720"/>
      </w:pPr>
      <w:rPr>
        <w:rFonts w:cs="Times New Roman"/>
      </w:rPr>
    </w:lvl>
    <w:lvl w:ilvl="1">
      <w:start w:val="1"/>
      <w:numFmt w:val="decimal"/>
      <w:pStyle w:val="Recitals2"/>
      <w:lvlText w:val="%2)"/>
      <w:lvlJc w:val="left"/>
      <w:pPr>
        <w:tabs>
          <w:tab w:val="num" w:pos="1440"/>
        </w:tabs>
        <w:ind w:left="1440" w:hanging="720"/>
      </w:pPr>
      <w:rPr>
        <w:rFonts w:cs="Times New Roman"/>
      </w:rPr>
    </w:lvl>
    <w:lvl w:ilvl="2">
      <w:start w:val="1"/>
      <w:numFmt w:val="lowerLetter"/>
      <w:pStyle w:val="Recitals3"/>
      <w:lvlText w:val="%3)"/>
      <w:lvlJc w:val="left"/>
      <w:pPr>
        <w:tabs>
          <w:tab w:val="num" w:pos="2160"/>
        </w:tabs>
        <w:ind w:left="2160" w:hanging="720"/>
      </w:pPr>
      <w:rPr>
        <w:rFonts w:cs="Times New Roman"/>
      </w:rPr>
    </w:lvl>
    <w:lvl w:ilvl="3">
      <w:start w:val="1"/>
      <w:numFmt w:val="lowerRoman"/>
      <w:pStyle w:val="Recitals4"/>
      <w:lvlText w:val="%4)"/>
      <w:lvlJc w:val="left"/>
      <w:pPr>
        <w:tabs>
          <w:tab w:val="num" w:pos="2880"/>
        </w:tabs>
        <w:ind w:left="2880" w:hanging="720"/>
      </w:pPr>
      <w:rPr>
        <w:rFonts w:cs="Times New Roman"/>
      </w:rPr>
    </w:lvl>
    <w:lvl w:ilvl="4">
      <w:start w:val="1"/>
      <w:numFmt w:val="none"/>
      <w:lvlText w:val=""/>
      <w:lvlJc w:val="left"/>
      <w:pPr>
        <w:tabs>
          <w:tab w:val="num" w:pos="720"/>
        </w:tabs>
        <w:ind w:left="0" w:firstLine="0"/>
      </w:pPr>
      <w:rPr>
        <w:rFonts w:cs="Times New Roman"/>
      </w:rPr>
    </w:lvl>
    <w:lvl w:ilvl="5">
      <w:start w:val="1"/>
      <w:numFmt w:val="none"/>
      <w:lvlText w:val=""/>
      <w:lvlJc w:val="left"/>
      <w:pPr>
        <w:tabs>
          <w:tab w:val="num" w:pos="720"/>
        </w:tabs>
        <w:ind w:left="0" w:firstLine="0"/>
      </w:pPr>
      <w:rPr>
        <w:rFonts w:cs="Times New Roman"/>
      </w:rPr>
    </w:lvl>
    <w:lvl w:ilvl="6">
      <w:start w:val="1"/>
      <w:numFmt w:val="none"/>
      <w:lvlText w:val=""/>
      <w:lvlJc w:val="left"/>
      <w:pPr>
        <w:tabs>
          <w:tab w:val="num" w:pos="720"/>
        </w:tabs>
        <w:ind w:left="0" w:firstLine="0"/>
      </w:pPr>
      <w:rPr>
        <w:rFonts w:cs="Times New Roman"/>
      </w:rPr>
    </w:lvl>
    <w:lvl w:ilvl="7">
      <w:start w:val="1"/>
      <w:numFmt w:val="none"/>
      <w:lvlText w:val="%8"/>
      <w:lvlJc w:val="left"/>
      <w:pPr>
        <w:tabs>
          <w:tab w:val="num" w:pos="720"/>
        </w:tabs>
        <w:ind w:left="0" w:firstLine="0"/>
      </w:pPr>
      <w:rPr>
        <w:rFonts w:cs="Times New Roman"/>
      </w:rPr>
    </w:lvl>
    <w:lvl w:ilvl="8">
      <w:start w:val="1"/>
      <w:numFmt w:val="none"/>
      <w:lvlText w:val=""/>
      <w:lvlJc w:val="left"/>
      <w:pPr>
        <w:tabs>
          <w:tab w:val="num" w:pos="720"/>
        </w:tabs>
        <w:ind w:left="0" w:firstLine="0"/>
      </w:pPr>
      <w:rPr>
        <w:rFonts w:cs="Times New Roman"/>
      </w:rPr>
    </w:lvl>
  </w:abstractNum>
  <w:abstractNum w:abstractNumId="13" w15:restartNumberingAfterBreak="0">
    <w:nsid w:val="7C6B7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7E194BED"/>
    <w:multiLevelType w:val="multilevel"/>
    <w:tmpl w:val="6128C33E"/>
    <w:name w:val="BulletsTemplate"/>
    <w:lvl w:ilvl="0">
      <w:start w:val="2"/>
      <w:numFmt w:val="bullet"/>
      <w:pStyle w:val="Bullets1"/>
      <w:lvlText w:val=""/>
      <w:lvlJc w:val="left"/>
      <w:pPr>
        <w:tabs>
          <w:tab w:val="num" w:pos="720"/>
        </w:tabs>
        <w:ind w:left="720" w:hanging="720"/>
      </w:pPr>
      <w:rPr>
        <w:rFonts w:ascii="Symbol" w:hAnsi="Symbol" w:hint="default"/>
        <w:b w:val="0"/>
        <w:i w:val="0"/>
        <w:strike w:val="0"/>
        <w:dstrike w:val="0"/>
        <w:u w:val="none"/>
        <w:effect w:val="none"/>
      </w:rPr>
    </w:lvl>
    <w:lvl w:ilvl="1">
      <w:start w:val="1"/>
      <w:numFmt w:val="bullet"/>
      <w:pStyle w:val="Bullets2"/>
      <w:lvlText w:val=""/>
      <w:lvlJc w:val="left"/>
      <w:pPr>
        <w:tabs>
          <w:tab w:val="num" w:pos="1440"/>
        </w:tabs>
        <w:ind w:left="1440" w:hanging="720"/>
      </w:pPr>
      <w:rPr>
        <w:rFonts w:ascii="Symbol" w:hAnsi="Symbol" w:hint="default"/>
        <w:b w:val="0"/>
        <w:i w:val="0"/>
        <w:strike w:val="0"/>
        <w:dstrike w:val="0"/>
        <w:u w:val="none"/>
        <w:effect w:val="none"/>
      </w:rPr>
    </w:lvl>
    <w:lvl w:ilvl="2">
      <w:start w:val="1"/>
      <w:numFmt w:val="bullet"/>
      <w:pStyle w:val="Bullets3"/>
      <w:lvlText w:val=""/>
      <w:lvlJc w:val="left"/>
      <w:pPr>
        <w:tabs>
          <w:tab w:val="num" w:pos="2160"/>
        </w:tabs>
        <w:ind w:left="2160" w:hanging="720"/>
      </w:pPr>
      <w:rPr>
        <w:rFonts w:ascii="Symbol" w:hAnsi="Symbol" w:hint="default"/>
      </w:rPr>
    </w:lvl>
    <w:lvl w:ilvl="3">
      <w:start w:val="1"/>
      <w:numFmt w:val="bullet"/>
      <w:pStyle w:val="Bullets4"/>
      <w:lvlText w:val=""/>
      <w:lvlJc w:val="left"/>
      <w:pPr>
        <w:tabs>
          <w:tab w:val="num" w:pos="2880"/>
        </w:tabs>
        <w:ind w:left="2880" w:hanging="720"/>
      </w:pPr>
      <w:rPr>
        <w:rFonts w:ascii="Symbol" w:hAnsi="Symbol" w:hint="default"/>
      </w:rPr>
    </w:lvl>
    <w:lvl w:ilvl="4">
      <w:start w:val="1"/>
      <w:numFmt w:val="bullet"/>
      <w:pStyle w:val="Bullets5"/>
      <w:lvlText w:val=""/>
      <w:lvlJc w:val="left"/>
      <w:pPr>
        <w:tabs>
          <w:tab w:val="num" w:pos="3600"/>
        </w:tabs>
        <w:ind w:left="3600" w:hanging="720"/>
      </w:pPr>
      <w:rPr>
        <w:rFonts w:ascii="Symbol" w:hAnsi="Symbol" w:hint="default"/>
      </w:rPr>
    </w:lvl>
    <w:lvl w:ilvl="5">
      <w:start w:val="1"/>
      <w:numFmt w:val="bullet"/>
      <w:pStyle w:val="Bullets6"/>
      <w:lvlText w:val=""/>
      <w:lvlJc w:val="left"/>
      <w:pPr>
        <w:tabs>
          <w:tab w:val="num" w:pos="4320"/>
        </w:tabs>
        <w:ind w:left="4320" w:hanging="720"/>
      </w:pPr>
      <w:rPr>
        <w:rFonts w:ascii="Symbol" w:hAnsi="Symbol" w:hint="default"/>
      </w:rPr>
    </w:lvl>
    <w:lvl w:ilvl="6">
      <w:start w:val="1"/>
      <w:numFmt w:val="bullet"/>
      <w:pStyle w:val="Bullets7"/>
      <w:lvlText w:val=""/>
      <w:lvlJc w:val="left"/>
      <w:pPr>
        <w:tabs>
          <w:tab w:val="num" w:pos="5040"/>
        </w:tabs>
        <w:ind w:left="5040" w:hanging="720"/>
      </w:pPr>
      <w:rPr>
        <w:rFonts w:ascii="Symbol" w:hAnsi="Symbol" w:hint="default"/>
      </w:rPr>
    </w:lvl>
    <w:lvl w:ilvl="7">
      <w:start w:val="1"/>
      <w:numFmt w:val="bullet"/>
      <w:pStyle w:val="Bullets8"/>
      <w:lvlText w:val=""/>
      <w:lvlJc w:val="left"/>
      <w:pPr>
        <w:tabs>
          <w:tab w:val="num" w:pos="5760"/>
        </w:tabs>
        <w:ind w:left="5760" w:hanging="720"/>
      </w:pPr>
      <w:rPr>
        <w:rFonts w:ascii="Symbol" w:hAnsi="Symbol" w:hint="default"/>
      </w:rPr>
    </w:lvl>
    <w:lvl w:ilvl="8">
      <w:start w:val="1"/>
      <w:numFmt w:val="bullet"/>
      <w:pStyle w:val="Bullets9"/>
      <w:lvlText w:val=""/>
      <w:lvlJc w:val="left"/>
      <w:pPr>
        <w:tabs>
          <w:tab w:val="num" w:pos="6480"/>
        </w:tabs>
        <w:ind w:left="6480" w:hanging="720"/>
      </w:pPr>
      <w:rPr>
        <w:rFonts w:ascii="Symbol" w:hAnsi="Symbol" w:hint="default"/>
      </w:rPr>
    </w:lvl>
  </w:abstractNum>
  <w:num w:numId="1">
    <w:abstractNumId w:val="2"/>
  </w:num>
  <w:num w:numId="2">
    <w:abstractNumId w:val="1"/>
  </w:num>
  <w:num w:numId="3">
    <w:abstractNumId w:val="0"/>
  </w:num>
  <w:num w:numId="4">
    <w:abstractNumId w:val="7"/>
  </w:num>
  <w:num w:numId="5">
    <w:abstractNumId w:val="5"/>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39"/>
    <w:rsid w:val="00001148"/>
    <w:rsid w:val="00006847"/>
    <w:rsid w:val="00007A64"/>
    <w:rsid w:val="00011F7B"/>
    <w:rsid w:val="00013EDB"/>
    <w:rsid w:val="00020AEE"/>
    <w:rsid w:val="00026ED8"/>
    <w:rsid w:val="00035E23"/>
    <w:rsid w:val="000405F2"/>
    <w:rsid w:val="00045D76"/>
    <w:rsid w:val="00051E2F"/>
    <w:rsid w:val="00054A9E"/>
    <w:rsid w:val="00055F06"/>
    <w:rsid w:val="00066A8D"/>
    <w:rsid w:val="000678FA"/>
    <w:rsid w:val="000704D7"/>
    <w:rsid w:val="00075377"/>
    <w:rsid w:val="00075ADD"/>
    <w:rsid w:val="00081BCA"/>
    <w:rsid w:val="00082933"/>
    <w:rsid w:val="000855B1"/>
    <w:rsid w:val="000931FD"/>
    <w:rsid w:val="00095108"/>
    <w:rsid w:val="0009650C"/>
    <w:rsid w:val="00097A9B"/>
    <w:rsid w:val="000A1632"/>
    <w:rsid w:val="000B059C"/>
    <w:rsid w:val="000B5753"/>
    <w:rsid w:val="000B6A1D"/>
    <w:rsid w:val="000B6C41"/>
    <w:rsid w:val="000B6E4B"/>
    <w:rsid w:val="000C0A82"/>
    <w:rsid w:val="000C4BEB"/>
    <w:rsid w:val="000D29B3"/>
    <w:rsid w:val="000D3D3E"/>
    <w:rsid w:val="000D5D05"/>
    <w:rsid w:val="000E3FF3"/>
    <w:rsid w:val="000E7495"/>
    <w:rsid w:val="000F1FD4"/>
    <w:rsid w:val="000F3D7D"/>
    <w:rsid w:val="000F4B19"/>
    <w:rsid w:val="000F6F56"/>
    <w:rsid w:val="00102F8A"/>
    <w:rsid w:val="0010354D"/>
    <w:rsid w:val="00115EF9"/>
    <w:rsid w:val="00116282"/>
    <w:rsid w:val="001218A8"/>
    <w:rsid w:val="0012272A"/>
    <w:rsid w:val="00122BA2"/>
    <w:rsid w:val="00123040"/>
    <w:rsid w:val="00136D9E"/>
    <w:rsid w:val="00151D89"/>
    <w:rsid w:val="0015599D"/>
    <w:rsid w:val="001573F6"/>
    <w:rsid w:val="00157910"/>
    <w:rsid w:val="00161ABD"/>
    <w:rsid w:val="0016212F"/>
    <w:rsid w:val="00167C39"/>
    <w:rsid w:val="00171A7D"/>
    <w:rsid w:val="001729E3"/>
    <w:rsid w:val="00175E11"/>
    <w:rsid w:val="0017651A"/>
    <w:rsid w:val="001767E4"/>
    <w:rsid w:val="00183808"/>
    <w:rsid w:val="00192988"/>
    <w:rsid w:val="001A66AF"/>
    <w:rsid w:val="001A7A8B"/>
    <w:rsid w:val="001B017F"/>
    <w:rsid w:val="001B443F"/>
    <w:rsid w:val="001B7BC0"/>
    <w:rsid w:val="001C3D9E"/>
    <w:rsid w:val="001D1090"/>
    <w:rsid w:val="001D5DFB"/>
    <w:rsid w:val="001F10FD"/>
    <w:rsid w:val="001F2992"/>
    <w:rsid w:val="001F3E6E"/>
    <w:rsid w:val="002015EA"/>
    <w:rsid w:val="002018A0"/>
    <w:rsid w:val="00203E1C"/>
    <w:rsid w:val="00210054"/>
    <w:rsid w:val="002155C3"/>
    <w:rsid w:val="00216E28"/>
    <w:rsid w:val="0022208A"/>
    <w:rsid w:val="00226DFF"/>
    <w:rsid w:val="00233671"/>
    <w:rsid w:val="00237199"/>
    <w:rsid w:val="00250860"/>
    <w:rsid w:val="002523E6"/>
    <w:rsid w:val="00252998"/>
    <w:rsid w:val="0026165F"/>
    <w:rsid w:val="00262E93"/>
    <w:rsid w:val="00264BE8"/>
    <w:rsid w:val="002701EF"/>
    <w:rsid w:val="002729EA"/>
    <w:rsid w:val="00281C8D"/>
    <w:rsid w:val="00282B35"/>
    <w:rsid w:val="00284771"/>
    <w:rsid w:val="00286075"/>
    <w:rsid w:val="00293D58"/>
    <w:rsid w:val="002A2626"/>
    <w:rsid w:val="002B0660"/>
    <w:rsid w:val="002B3A44"/>
    <w:rsid w:val="002B6B1C"/>
    <w:rsid w:val="002D3B82"/>
    <w:rsid w:val="002E42E8"/>
    <w:rsid w:val="002E793C"/>
    <w:rsid w:val="002F03EF"/>
    <w:rsid w:val="00301FC5"/>
    <w:rsid w:val="0030365F"/>
    <w:rsid w:val="00303E03"/>
    <w:rsid w:val="003068E5"/>
    <w:rsid w:val="00312F25"/>
    <w:rsid w:val="003134F9"/>
    <w:rsid w:val="00313D09"/>
    <w:rsid w:val="00315D8A"/>
    <w:rsid w:val="00316910"/>
    <w:rsid w:val="00316ABF"/>
    <w:rsid w:val="00321257"/>
    <w:rsid w:val="0033734E"/>
    <w:rsid w:val="003425FD"/>
    <w:rsid w:val="00343A4A"/>
    <w:rsid w:val="00354BAF"/>
    <w:rsid w:val="00370EEA"/>
    <w:rsid w:val="00381853"/>
    <w:rsid w:val="00382243"/>
    <w:rsid w:val="00382D18"/>
    <w:rsid w:val="00387BAA"/>
    <w:rsid w:val="003970F5"/>
    <w:rsid w:val="003A339D"/>
    <w:rsid w:val="003A45B3"/>
    <w:rsid w:val="003A6A50"/>
    <w:rsid w:val="003A6DDA"/>
    <w:rsid w:val="003A7ECD"/>
    <w:rsid w:val="003B5FF5"/>
    <w:rsid w:val="003B723B"/>
    <w:rsid w:val="003C1B6E"/>
    <w:rsid w:val="003D6E62"/>
    <w:rsid w:val="003E2D88"/>
    <w:rsid w:val="00401273"/>
    <w:rsid w:val="00401464"/>
    <w:rsid w:val="00405AA1"/>
    <w:rsid w:val="00421AA0"/>
    <w:rsid w:val="00426482"/>
    <w:rsid w:val="00426C53"/>
    <w:rsid w:val="00430CA2"/>
    <w:rsid w:val="00437DB2"/>
    <w:rsid w:val="00440D5E"/>
    <w:rsid w:val="00450C92"/>
    <w:rsid w:val="00452392"/>
    <w:rsid w:val="004576CE"/>
    <w:rsid w:val="00461FEA"/>
    <w:rsid w:val="004655A6"/>
    <w:rsid w:val="00471213"/>
    <w:rsid w:val="00487EF0"/>
    <w:rsid w:val="004905A7"/>
    <w:rsid w:val="00492016"/>
    <w:rsid w:val="00496E20"/>
    <w:rsid w:val="004A0939"/>
    <w:rsid w:val="004A2D46"/>
    <w:rsid w:val="004A5855"/>
    <w:rsid w:val="004A5F63"/>
    <w:rsid w:val="004B56C9"/>
    <w:rsid w:val="004C271C"/>
    <w:rsid w:val="004C343A"/>
    <w:rsid w:val="004C4933"/>
    <w:rsid w:val="004D1EF1"/>
    <w:rsid w:val="004D229D"/>
    <w:rsid w:val="004D3114"/>
    <w:rsid w:val="004D51BB"/>
    <w:rsid w:val="004E5724"/>
    <w:rsid w:val="004F4DB7"/>
    <w:rsid w:val="004F78A5"/>
    <w:rsid w:val="00505AFD"/>
    <w:rsid w:val="00506000"/>
    <w:rsid w:val="00510857"/>
    <w:rsid w:val="005156AC"/>
    <w:rsid w:val="00517732"/>
    <w:rsid w:val="00535D1C"/>
    <w:rsid w:val="0054649C"/>
    <w:rsid w:val="00555BF8"/>
    <w:rsid w:val="00556262"/>
    <w:rsid w:val="00556A25"/>
    <w:rsid w:val="005579C6"/>
    <w:rsid w:val="00563AE9"/>
    <w:rsid w:val="00566434"/>
    <w:rsid w:val="005672CD"/>
    <w:rsid w:val="00584B05"/>
    <w:rsid w:val="00593691"/>
    <w:rsid w:val="005A02D2"/>
    <w:rsid w:val="005A0A0F"/>
    <w:rsid w:val="005A56F2"/>
    <w:rsid w:val="005B03EA"/>
    <w:rsid w:val="005C1C6D"/>
    <w:rsid w:val="005D10C9"/>
    <w:rsid w:val="005D2A32"/>
    <w:rsid w:val="005D5B0D"/>
    <w:rsid w:val="005D76A3"/>
    <w:rsid w:val="005E1CED"/>
    <w:rsid w:val="005E29B9"/>
    <w:rsid w:val="005E38AF"/>
    <w:rsid w:val="005E54E3"/>
    <w:rsid w:val="005F0A63"/>
    <w:rsid w:val="005F270F"/>
    <w:rsid w:val="005F2D31"/>
    <w:rsid w:val="00603C56"/>
    <w:rsid w:val="00604433"/>
    <w:rsid w:val="006103FD"/>
    <w:rsid w:val="00610A04"/>
    <w:rsid w:val="0061357E"/>
    <w:rsid w:val="00615536"/>
    <w:rsid w:val="00615FD6"/>
    <w:rsid w:val="00621C2C"/>
    <w:rsid w:val="00625EC4"/>
    <w:rsid w:val="0064260B"/>
    <w:rsid w:val="006437D9"/>
    <w:rsid w:val="006441AD"/>
    <w:rsid w:val="006512FB"/>
    <w:rsid w:val="00652355"/>
    <w:rsid w:val="006608A5"/>
    <w:rsid w:val="006743BB"/>
    <w:rsid w:val="006822F7"/>
    <w:rsid w:val="00687C10"/>
    <w:rsid w:val="00696AD4"/>
    <w:rsid w:val="006A266D"/>
    <w:rsid w:val="006A2BBC"/>
    <w:rsid w:val="006A6477"/>
    <w:rsid w:val="006B0D4E"/>
    <w:rsid w:val="006E0F3B"/>
    <w:rsid w:val="006E3380"/>
    <w:rsid w:val="006F0082"/>
    <w:rsid w:val="006F0224"/>
    <w:rsid w:val="006F2CF1"/>
    <w:rsid w:val="00713806"/>
    <w:rsid w:val="00716334"/>
    <w:rsid w:val="00726860"/>
    <w:rsid w:val="0073045E"/>
    <w:rsid w:val="007315D8"/>
    <w:rsid w:val="0073209D"/>
    <w:rsid w:val="007418B9"/>
    <w:rsid w:val="00745DD3"/>
    <w:rsid w:val="0074760D"/>
    <w:rsid w:val="0075230E"/>
    <w:rsid w:val="00752448"/>
    <w:rsid w:val="0075642C"/>
    <w:rsid w:val="00761DC2"/>
    <w:rsid w:val="00765BE4"/>
    <w:rsid w:val="00767C7F"/>
    <w:rsid w:val="00770094"/>
    <w:rsid w:val="00771B9B"/>
    <w:rsid w:val="007772D2"/>
    <w:rsid w:val="00780E5D"/>
    <w:rsid w:val="00784A2E"/>
    <w:rsid w:val="00785157"/>
    <w:rsid w:val="00785D4A"/>
    <w:rsid w:val="007917E4"/>
    <w:rsid w:val="00791C51"/>
    <w:rsid w:val="007A15B0"/>
    <w:rsid w:val="007A3460"/>
    <w:rsid w:val="007B02EF"/>
    <w:rsid w:val="007B09DB"/>
    <w:rsid w:val="007B661D"/>
    <w:rsid w:val="007C0517"/>
    <w:rsid w:val="007C160D"/>
    <w:rsid w:val="007C6239"/>
    <w:rsid w:val="007D06AF"/>
    <w:rsid w:val="007D1901"/>
    <w:rsid w:val="007D2D51"/>
    <w:rsid w:val="007D39AC"/>
    <w:rsid w:val="007D3FBF"/>
    <w:rsid w:val="007D4EF7"/>
    <w:rsid w:val="007D614C"/>
    <w:rsid w:val="007E25BF"/>
    <w:rsid w:val="007E2844"/>
    <w:rsid w:val="007F0895"/>
    <w:rsid w:val="007F3661"/>
    <w:rsid w:val="008038F5"/>
    <w:rsid w:val="008074C1"/>
    <w:rsid w:val="008135EF"/>
    <w:rsid w:val="00815172"/>
    <w:rsid w:val="00817A80"/>
    <w:rsid w:val="008218DF"/>
    <w:rsid w:val="00821DB0"/>
    <w:rsid w:val="00824588"/>
    <w:rsid w:val="00831DC7"/>
    <w:rsid w:val="00833C2E"/>
    <w:rsid w:val="00834675"/>
    <w:rsid w:val="0085376A"/>
    <w:rsid w:val="0086642A"/>
    <w:rsid w:val="00870DFE"/>
    <w:rsid w:val="00873B46"/>
    <w:rsid w:val="00877CD2"/>
    <w:rsid w:val="00881E0F"/>
    <w:rsid w:val="00883096"/>
    <w:rsid w:val="0088739F"/>
    <w:rsid w:val="00887BCD"/>
    <w:rsid w:val="00890ECB"/>
    <w:rsid w:val="008916A9"/>
    <w:rsid w:val="008926C5"/>
    <w:rsid w:val="008944D2"/>
    <w:rsid w:val="008A1E87"/>
    <w:rsid w:val="008A7336"/>
    <w:rsid w:val="008B00F0"/>
    <w:rsid w:val="008B0265"/>
    <w:rsid w:val="008B4ACF"/>
    <w:rsid w:val="008B56B9"/>
    <w:rsid w:val="008B68DD"/>
    <w:rsid w:val="008E05D1"/>
    <w:rsid w:val="008F182E"/>
    <w:rsid w:val="008F5847"/>
    <w:rsid w:val="008F767F"/>
    <w:rsid w:val="009031ED"/>
    <w:rsid w:val="00904711"/>
    <w:rsid w:val="00907810"/>
    <w:rsid w:val="00912021"/>
    <w:rsid w:val="00912FA2"/>
    <w:rsid w:val="00915622"/>
    <w:rsid w:val="009159A2"/>
    <w:rsid w:val="00916901"/>
    <w:rsid w:val="00916FC1"/>
    <w:rsid w:val="0091715B"/>
    <w:rsid w:val="009218E0"/>
    <w:rsid w:val="00930CAC"/>
    <w:rsid w:val="00932E31"/>
    <w:rsid w:val="0093319C"/>
    <w:rsid w:val="009347CB"/>
    <w:rsid w:val="00953C15"/>
    <w:rsid w:val="00954B99"/>
    <w:rsid w:val="009647E1"/>
    <w:rsid w:val="009676BB"/>
    <w:rsid w:val="009728CA"/>
    <w:rsid w:val="00975CDC"/>
    <w:rsid w:val="00977230"/>
    <w:rsid w:val="00981C79"/>
    <w:rsid w:val="00981DC4"/>
    <w:rsid w:val="00981FF4"/>
    <w:rsid w:val="00985C7C"/>
    <w:rsid w:val="00991E01"/>
    <w:rsid w:val="009A1FFE"/>
    <w:rsid w:val="009B1CBE"/>
    <w:rsid w:val="009B3F20"/>
    <w:rsid w:val="009B6341"/>
    <w:rsid w:val="009C0117"/>
    <w:rsid w:val="009C4DA1"/>
    <w:rsid w:val="009C7752"/>
    <w:rsid w:val="009D4554"/>
    <w:rsid w:val="009F1AA1"/>
    <w:rsid w:val="009F1D43"/>
    <w:rsid w:val="009F3584"/>
    <w:rsid w:val="00A00AE4"/>
    <w:rsid w:val="00A0118A"/>
    <w:rsid w:val="00A0316F"/>
    <w:rsid w:val="00A054C4"/>
    <w:rsid w:val="00A05B90"/>
    <w:rsid w:val="00A120A6"/>
    <w:rsid w:val="00A13EF0"/>
    <w:rsid w:val="00A1765F"/>
    <w:rsid w:val="00A31B18"/>
    <w:rsid w:val="00A4076A"/>
    <w:rsid w:val="00A43BAE"/>
    <w:rsid w:val="00A46B7D"/>
    <w:rsid w:val="00A47FEA"/>
    <w:rsid w:val="00A54A0E"/>
    <w:rsid w:val="00A641C3"/>
    <w:rsid w:val="00A6456F"/>
    <w:rsid w:val="00A71E59"/>
    <w:rsid w:val="00A72F40"/>
    <w:rsid w:val="00A84A34"/>
    <w:rsid w:val="00A86462"/>
    <w:rsid w:val="00A86635"/>
    <w:rsid w:val="00A94C9C"/>
    <w:rsid w:val="00AA385C"/>
    <w:rsid w:val="00AA3CC7"/>
    <w:rsid w:val="00AA6DD4"/>
    <w:rsid w:val="00AB67CA"/>
    <w:rsid w:val="00AC6497"/>
    <w:rsid w:val="00AD4763"/>
    <w:rsid w:val="00AD5AD1"/>
    <w:rsid w:val="00AE4E39"/>
    <w:rsid w:val="00AF2239"/>
    <w:rsid w:val="00B00042"/>
    <w:rsid w:val="00B00951"/>
    <w:rsid w:val="00B06D7B"/>
    <w:rsid w:val="00B11147"/>
    <w:rsid w:val="00B13719"/>
    <w:rsid w:val="00B20316"/>
    <w:rsid w:val="00B23217"/>
    <w:rsid w:val="00B32E68"/>
    <w:rsid w:val="00B42373"/>
    <w:rsid w:val="00B54B1F"/>
    <w:rsid w:val="00B609FB"/>
    <w:rsid w:val="00B65288"/>
    <w:rsid w:val="00B66F51"/>
    <w:rsid w:val="00B67430"/>
    <w:rsid w:val="00B70ED9"/>
    <w:rsid w:val="00B71E1D"/>
    <w:rsid w:val="00B72E0E"/>
    <w:rsid w:val="00B73F46"/>
    <w:rsid w:val="00B82D3A"/>
    <w:rsid w:val="00B913C4"/>
    <w:rsid w:val="00B951C7"/>
    <w:rsid w:val="00BA05A9"/>
    <w:rsid w:val="00BA1E07"/>
    <w:rsid w:val="00BA2F68"/>
    <w:rsid w:val="00BA3AC3"/>
    <w:rsid w:val="00BB2303"/>
    <w:rsid w:val="00BC4CC8"/>
    <w:rsid w:val="00BC5F75"/>
    <w:rsid w:val="00BC7404"/>
    <w:rsid w:val="00BD61BB"/>
    <w:rsid w:val="00BD6B23"/>
    <w:rsid w:val="00BD74FC"/>
    <w:rsid w:val="00BD7C62"/>
    <w:rsid w:val="00BE5EE7"/>
    <w:rsid w:val="00BE6969"/>
    <w:rsid w:val="00BF3111"/>
    <w:rsid w:val="00BF3FFD"/>
    <w:rsid w:val="00BF46FD"/>
    <w:rsid w:val="00BF4D55"/>
    <w:rsid w:val="00BF62AF"/>
    <w:rsid w:val="00C01F5A"/>
    <w:rsid w:val="00C104A6"/>
    <w:rsid w:val="00C122C3"/>
    <w:rsid w:val="00C25E2E"/>
    <w:rsid w:val="00C26B54"/>
    <w:rsid w:val="00C31D3E"/>
    <w:rsid w:val="00C36102"/>
    <w:rsid w:val="00C40597"/>
    <w:rsid w:val="00C43164"/>
    <w:rsid w:val="00C44FDD"/>
    <w:rsid w:val="00C642C2"/>
    <w:rsid w:val="00C72F24"/>
    <w:rsid w:val="00C8008C"/>
    <w:rsid w:val="00CB1834"/>
    <w:rsid w:val="00CC0144"/>
    <w:rsid w:val="00CD0C65"/>
    <w:rsid w:val="00CD58EA"/>
    <w:rsid w:val="00CF4447"/>
    <w:rsid w:val="00CF5AA0"/>
    <w:rsid w:val="00CF63A4"/>
    <w:rsid w:val="00D01191"/>
    <w:rsid w:val="00D1278E"/>
    <w:rsid w:val="00D1563F"/>
    <w:rsid w:val="00D2378E"/>
    <w:rsid w:val="00D30EAD"/>
    <w:rsid w:val="00D32D61"/>
    <w:rsid w:val="00D43B54"/>
    <w:rsid w:val="00D55156"/>
    <w:rsid w:val="00D56768"/>
    <w:rsid w:val="00D57CB3"/>
    <w:rsid w:val="00D60C57"/>
    <w:rsid w:val="00D61DE0"/>
    <w:rsid w:val="00D650A3"/>
    <w:rsid w:val="00D654CF"/>
    <w:rsid w:val="00D71979"/>
    <w:rsid w:val="00D772F9"/>
    <w:rsid w:val="00D80748"/>
    <w:rsid w:val="00D83AB3"/>
    <w:rsid w:val="00D92EEB"/>
    <w:rsid w:val="00D92F69"/>
    <w:rsid w:val="00D94599"/>
    <w:rsid w:val="00DA0426"/>
    <w:rsid w:val="00DB61BE"/>
    <w:rsid w:val="00DC6C53"/>
    <w:rsid w:val="00DC74AB"/>
    <w:rsid w:val="00DD3AC7"/>
    <w:rsid w:val="00DD3F07"/>
    <w:rsid w:val="00DD4884"/>
    <w:rsid w:val="00DD6FCA"/>
    <w:rsid w:val="00DD74F8"/>
    <w:rsid w:val="00DE5389"/>
    <w:rsid w:val="00DE7D8A"/>
    <w:rsid w:val="00DF2AE2"/>
    <w:rsid w:val="00DF5BE5"/>
    <w:rsid w:val="00DF7AC3"/>
    <w:rsid w:val="00E00195"/>
    <w:rsid w:val="00E065CC"/>
    <w:rsid w:val="00E06D93"/>
    <w:rsid w:val="00E13B94"/>
    <w:rsid w:val="00E13F3C"/>
    <w:rsid w:val="00E14927"/>
    <w:rsid w:val="00E150E7"/>
    <w:rsid w:val="00E17012"/>
    <w:rsid w:val="00E336E0"/>
    <w:rsid w:val="00E436AC"/>
    <w:rsid w:val="00E446B9"/>
    <w:rsid w:val="00E44D89"/>
    <w:rsid w:val="00E45120"/>
    <w:rsid w:val="00E524CF"/>
    <w:rsid w:val="00E63143"/>
    <w:rsid w:val="00E66826"/>
    <w:rsid w:val="00E72355"/>
    <w:rsid w:val="00E739C2"/>
    <w:rsid w:val="00E74235"/>
    <w:rsid w:val="00E77A8D"/>
    <w:rsid w:val="00E77AAA"/>
    <w:rsid w:val="00E81706"/>
    <w:rsid w:val="00E8271B"/>
    <w:rsid w:val="00E83E43"/>
    <w:rsid w:val="00E85804"/>
    <w:rsid w:val="00E86B8B"/>
    <w:rsid w:val="00E949E1"/>
    <w:rsid w:val="00EC3E0A"/>
    <w:rsid w:val="00EC4920"/>
    <w:rsid w:val="00EC56D9"/>
    <w:rsid w:val="00EC5DCD"/>
    <w:rsid w:val="00EC7B41"/>
    <w:rsid w:val="00EE0C38"/>
    <w:rsid w:val="00EE1EAC"/>
    <w:rsid w:val="00EE2052"/>
    <w:rsid w:val="00EE3DA1"/>
    <w:rsid w:val="00EF00EA"/>
    <w:rsid w:val="00EF6D7A"/>
    <w:rsid w:val="00F0082B"/>
    <w:rsid w:val="00F052CC"/>
    <w:rsid w:val="00F1581E"/>
    <w:rsid w:val="00F15D52"/>
    <w:rsid w:val="00F26620"/>
    <w:rsid w:val="00F45CDD"/>
    <w:rsid w:val="00F719E2"/>
    <w:rsid w:val="00F7370F"/>
    <w:rsid w:val="00F737AB"/>
    <w:rsid w:val="00F76ED2"/>
    <w:rsid w:val="00F770F7"/>
    <w:rsid w:val="00F7736A"/>
    <w:rsid w:val="00FA0EED"/>
    <w:rsid w:val="00FB0C42"/>
    <w:rsid w:val="00FC27C9"/>
    <w:rsid w:val="00FC5F64"/>
    <w:rsid w:val="00FC6F4D"/>
    <w:rsid w:val="00FD19F6"/>
    <w:rsid w:val="00FD2B2A"/>
    <w:rsid w:val="00FD5DFA"/>
    <w:rsid w:val="00FE633C"/>
    <w:rsid w:val="00FF0433"/>
    <w:rsid w:val="00FF1DF2"/>
    <w:rsid w:val="00FF2CB5"/>
    <w:rsid w:val="00FF4AF5"/>
    <w:rsid w:val="00FF5B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4577"/>
    <o:shapelayout v:ext="edit">
      <o:idmap v:ext="edit" data="1"/>
    </o:shapelayout>
  </w:shapeDefaults>
  <w:decimalSymbol w:val="."/>
  <w:listSeparator w:val=","/>
  <w14:docId w14:val="59232E0F"/>
  <w15:docId w15:val="{D398F014-8D01-4003-A0AC-3DEBFD997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2E8"/>
    <w:pPr>
      <w:adjustRightInd w:val="0"/>
      <w:jc w:val="both"/>
    </w:pPr>
    <w:rPr>
      <w:rFonts w:ascii="Arial" w:eastAsia="Arial" w:hAnsi="Arial" w:cs="Arial"/>
    </w:rPr>
  </w:style>
  <w:style w:type="paragraph" w:styleId="Heading1">
    <w:name w:val="heading 1"/>
    <w:basedOn w:val="Normal"/>
    <w:uiPriority w:val="99"/>
    <w:qFormat/>
    <w:rsid w:val="00461FEA"/>
    <w:pPr>
      <w:keepNext/>
      <w:numPr>
        <w:numId w:val="9"/>
      </w:numPr>
      <w:overflowPunct w:val="0"/>
      <w:autoSpaceDE w:val="0"/>
      <w:autoSpaceDN w:val="0"/>
      <w:spacing w:after="240" w:line="360" w:lineRule="auto"/>
      <w:textAlignment w:val="baseline"/>
      <w:outlineLvl w:val="0"/>
    </w:pPr>
    <w:rPr>
      <w:rFonts w:ascii="Times New Roman" w:eastAsia="Times New Roman" w:hAnsi="Times New Roman" w:cs="Times New Roman"/>
      <w:b/>
      <w:caps/>
      <w:kern w:val="28"/>
      <w:sz w:val="22"/>
      <w:lang w:eastAsia="en-US"/>
    </w:rPr>
  </w:style>
  <w:style w:type="paragraph" w:styleId="Heading2">
    <w:name w:val="heading 2"/>
    <w:basedOn w:val="Normal"/>
    <w:link w:val="Heading2Char"/>
    <w:autoRedefine/>
    <w:uiPriority w:val="99"/>
    <w:qFormat/>
    <w:rsid w:val="00461FEA"/>
    <w:pPr>
      <w:numPr>
        <w:ilvl w:val="1"/>
        <w:numId w:val="9"/>
      </w:numPr>
      <w:overflowPunct w:val="0"/>
      <w:autoSpaceDE w:val="0"/>
      <w:autoSpaceDN w:val="0"/>
      <w:spacing w:after="240" w:line="360" w:lineRule="auto"/>
      <w:textAlignment w:val="baseline"/>
      <w:outlineLvl w:val="1"/>
    </w:pPr>
    <w:rPr>
      <w:rFonts w:ascii="Times New Roman" w:eastAsia="Times New Roman" w:hAnsi="Times New Roman" w:cs="Times New Roman"/>
      <w:color w:val="0000FF"/>
      <w:sz w:val="22"/>
      <w:szCs w:val="22"/>
      <w:lang w:eastAsia="en-US"/>
    </w:rPr>
  </w:style>
  <w:style w:type="paragraph" w:styleId="Heading3">
    <w:name w:val="heading 3"/>
    <w:basedOn w:val="Normal"/>
    <w:uiPriority w:val="99"/>
    <w:qFormat/>
    <w:rsid w:val="00461FEA"/>
    <w:pPr>
      <w:numPr>
        <w:ilvl w:val="2"/>
        <w:numId w:val="9"/>
      </w:numPr>
      <w:overflowPunct w:val="0"/>
      <w:autoSpaceDE w:val="0"/>
      <w:autoSpaceDN w:val="0"/>
      <w:spacing w:after="240" w:line="360" w:lineRule="auto"/>
      <w:ind w:left="2520" w:hanging="1080"/>
      <w:textAlignment w:val="baseline"/>
      <w:outlineLvl w:val="2"/>
    </w:pPr>
    <w:rPr>
      <w:rFonts w:ascii="Times New Roman" w:eastAsia="Times New Roman" w:hAnsi="Times New Roman" w:cs="Times New Roman"/>
      <w:sz w:val="22"/>
      <w:lang w:eastAsia="en-US"/>
    </w:rPr>
  </w:style>
  <w:style w:type="paragraph" w:styleId="Heading4">
    <w:name w:val="heading 4"/>
    <w:basedOn w:val="Normal"/>
    <w:link w:val="Heading4Char"/>
    <w:uiPriority w:val="99"/>
    <w:qFormat/>
    <w:rsid w:val="00461FEA"/>
    <w:pPr>
      <w:numPr>
        <w:ilvl w:val="3"/>
        <w:numId w:val="9"/>
      </w:numPr>
      <w:overflowPunct w:val="0"/>
      <w:autoSpaceDE w:val="0"/>
      <w:autoSpaceDN w:val="0"/>
      <w:spacing w:after="240" w:line="360" w:lineRule="auto"/>
      <w:ind w:left="3600" w:hanging="1080"/>
      <w:textAlignment w:val="baseline"/>
      <w:outlineLvl w:val="3"/>
    </w:pPr>
    <w:rPr>
      <w:rFonts w:ascii="Times New Roman" w:eastAsia="Times New Roman" w:hAnsi="Times New Roman" w:cs="Times New Roman"/>
      <w:sz w:val="22"/>
      <w:lang w:eastAsia="en-US"/>
    </w:rPr>
  </w:style>
  <w:style w:type="paragraph" w:styleId="Heading5">
    <w:name w:val="heading 5"/>
    <w:aliases w:val="PA Pico Section,Level 3 - i"/>
    <w:basedOn w:val="Normal"/>
    <w:uiPriority w:val="99"/>
    <w:qFormat/>
    <w:rsid w:val="00461FEA"/>
    <w:pPr>
      <w:numPr>
        <w:ilvl w:val="4"/>
        <w:numId w:val="9"/>
      </w:numPr>
      <w:overflowPunct w:val="0"/>
      <w:autoSpaceDE w:val="0"/>
      <w:autoSpaceDN w:val="0"/>
      <w:spacing w:after="240" w:line="360" w:lineRule="auto"/>
      <w:textAlignment w:val="baseline"/>
      <w:outlineLvl w:val="4"/>
    </w:pPr>
    <w:rPr>
      <w:rFonts w:ascii="Times New Roman" w:eastAsia="Times New Roman" w:hAnsi="Times New Roman" w:cs="Times New Roman"/>
      <w:sz w:val="22"/>
      <w:lang w:eastAsia="en-US"/>
    </w:rPr>
  </w:style>
  <w:style w:type="paragraph" w:styleId="Heading6">
    <w:name w:val="heading 6"/>
    <w:aliases w:val="PA Appendix"/>
    <w:basedOn w:val="Heading5"/>
    <w:uiPriority w:val="99"/>
    <w:qFormat/>
    <w:rsid w:val="00461FEA"/>
    <w:pPr>
      <w:numPr>
        <w:ilvl w:val="5"/>
      </w:numPr>
      <w:outlineLvl w:val="5"/>
    </w:pPr>
  </w:style>
  <w:style w:type="paragraph" w:styleId="Heading7">
    <w:name w:val="heading 7"/>
    <w:aliases w:val="PA Appendix Major"/>
    <w:basedOn w:val="Heading6"/>
    <w:uiPriority w:val="99"/>
    <w:qFormat/>
    <w:rsid w:val="00461FEA"/>
    <w:pPr>
      <w:numPr>
        <w:ilvl w:val="6"/>
      </w:numPr>
      <w:outlineLvl w:val="6"/>
    </w:pPr>
  </w:style>
  <w:style w:type="paragraph" w:styleId="Heading8">
    <w:name w:val="heading 8"/>
    <w:aliases w:val="PA Appendix Minor"/>
    <w:basedOn w:val="Normal"/>
    <w:next w:val="Normal"/>
    <w:uiPriority w:val="99"/>
    <w:qFormat/>
    <w:rsid w:val="00461FEA"/>
    <w:pPr>
      <w:keepNext/>
      <w:numPr>
        <w:ilvl w:val="7"/>
        <w:numId w:val="9"/>
      </w:numPr>
      <w:overflowPunct w:val="0"/>
      <w:autoSpaceDE w:val="0"/>
      <w:autoSpaceDN w:val="0"/>
      <w:spacing w:after="240" w:line="360" w:lineRule="auto"/>
      <w:jc w:val="center"/>
      <w:textAlignment w:val="baseline"/>
      <w:outlineLvl w:val="7"/>
    </w:pPr>
    <w:rPr>
      <w:rFonts w:ascii="Times New Roman" w:eastAsia="Times New Roman" w:hAnsi="Times New Roman" w:cs="Times New Roman"/>
      <w:b/>
      <w:caps/>
      <w:sz w:val="22"/>
      <w:lang w:eastAsia="en-US"/>
    </w:rPr>
  </w:style>
  <w:style w:type="paragraph" w:styleId="Heading9">
    <w:name w:val="heading 9"/>
    <w:aliases w:val="App Heading,Heading 9 (defunct)"/>
    <w:basedOn w:val="Heading8"/>
    <w:next w:val="Normal"/>
    <w:uiPriority w:val="99"/>
    <w:qFormat/>
    <w:rsid w:val="00461FEA"/>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rsid w:val="001767E4"/>
    <w:pPr>
      <w:tabs>
        <w:tab w:val="center" w:pos="4320"/>
        <w:tab w:val="right" w:pos="8640"/>
      </w:tabs>
    </w:pPr>
    <w:rPr>
      <w:sz w:val="16"/>
    </w:rPr>
  </w:style>
  <w:style w:type="character" w:customStyle="1" w:styleId="HeaderChar">
    <w:name w:val="Header Char"/>
    <w:aliases w:val="h Char,B&amp;B Header Char"/>
    <w:link w:val="Header"/>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sz w:val="16"/>
    </w:rPr>
  </w:style>
  <w:style w:type="character" w:customStyle="1" w:styleId="FooterChar">
    <w:name w:val="Footer Char"/>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2E42E8"/>
    <w:pPr>
      <w:tabs>
        <w:tab w:val="right" w:pos="8500"/>
      </w:tabs>
      <w:spacing w:after="240"/>
      <w:ind w:left="851" w:right="567" w:hanging="851"/>
    </w:pPr>
    <w:rPr>
      <w:sz w:val="22"/>
    </w:r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uiPriority w:val="99"/>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rsid w:val="00CD0C65"/>
    <w:pPr>
      <w:numPr>
        <w:numId w:val="1"/>
      </w:numPr>
      <w:outlineLvl w:val="0"/>
    </w:pPr>
  </w:style>
  <w:style w:type="character" w:customStyle="1" w:styleId="Level1asHeadingtext">
    <w:name w:val="Level 1 as Heading (text)"/>
    <w:rsid w:val="00CD0C65"/>
    <w:rPr>
      <w:b/>
      <w:bCs/>
      <w:caps/>
    </w:rPr>
  </w:style>
  <w:style w:type="paragraph" w:customStyle="1" w:styleId="Body2">
    <w:name w:val="Body 2"/>
    <w:basedOn w:val="Body"/>
    <w:rsid w:val="00CD0C65"/>
    <w:pPr>
      <w:ind w:left="851"/>
    </w:pPr>
  </w:style>
  <w:style w:type="paragraph" w:customStyle="1" w:styleId="Level2">
    <w:name w:val="Level 2"/>
    <w:basedOn w:val="Body2"/>
    <w:rsid w:val="00CD0C65"/>
    <w:pPr>
      <w:numPr>
        <w:ilvl w:val="1"/>
        <w:numId w:val="1"/>
      </w:numPr>
      <w:outlineLvl w:val="1"/>
    </w:pPr>
  </w:style>
  <w:style w:type="character" w:customStyle="1" w:styleId="Level2asHeadingtext">
    <w:name w:val="Level 2 as Heading (text)"/>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rsid w:val="00CD0C65"/>
    <w:pPr>
      <w:numPr>
        <w:ilvl w:val="2"/>
        <w:numId w:val="1"/>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rsid w:val="00CD0C65"/>
    <w:pPr>
      <w:numPr>
        <w:ilvl w:val="3"/>
        <w:numId w:val="1"/>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rsid w:val="00CD0C65"/>
    <w:pPr>
      <w:numPr>
        <w:ilvl w:val="4"/>
        <w:numId w:val="1"/>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rsid w:val="00CD0C65"/>
    <w:pPr>
      <w:numPr>
        <w:ilvl w:val="5"/>
        <w:numId w:val="1"/>
      </w:numPr>
      <w:outlineLvl w:val="5"/>
    </w:pPr>
  </w:style>
  <w:style w:type="paragraph" w:customStyle="1" w:styleId="Bullet1">
    <w:name w:val="Bullet 1"/>
    <w:basedOn w:val="Body"/>
    <w:rsid w:val="00CD0C65"/>
    <w:pPr>
      <w:numPr>
        <w:numId w:val="2"/>
      </w:numPr>
      <w:outlineLvl w:val="0"/>
    </w:pPr>
  </w:style>
  <w:style w:type="paragraph" w:customStyle="1" w:styleId="Bullet2">
    <w:name w:val="Bullet 2"/>
    <w:basedOn w:val="Body"/>
    <w:rsid w:val="00CD0C65"/>
    <w:pPr>
      <w:numPr>
        <w:ilvl w:val="1"/>
        <w:numId w:val="2"/>
      </w:numPr>
      <w:outlineLvl w:val="1"/>
    </w:pPr>
  </w:style>
  <w:style w:type="paragraph" w:customStyle="1" w:styleId="Bullet3">
    <w:name w:val="Bullet 3"/>
    <w:basedOn w:val="Body"/>
    <w:rsid w:val="00CD0C65"/>
    <w:pPr>
      <w:numPr>
        <w:ilvl w:val="2"/>
        <w:numId w:val="2"/>
      </w:numPr>
      <w:outlineLvl w:val="2"/>
    </w:pPr>
  </w:style>
  <w:style w:type="paragraph" w:customStyle="1" w:styleId="Bullet4">
    <w:name w:val="Bullet 4"/>
    <w:basedOn w:val="Body"/>
    <w:rsid w:val="00CD0C65"/>
    <w:pPr>
      <w:numPr>
        <w:ilvl w:val="3"/>
        <w:numId w:val="2"/>
      </w:numPr>
      <w:outlineLvl w:val="3"/>
    </w:pPr>
  </w:style>
  <w:style w:type="paragraph" w:customStyle="1" w:styleId="Appendix">
    <w:name w:val="Appendix #"/>
    <w:basedOn w:val="Body"/>
    <w:next w:val="SubHeading"/>
    <w:uiPriority w:val="99"/>
    <w:rsid w:val="00CD0C65"/>
    <w:pPr>
      <w:keepNext/>
      <w:keepLines/>
      <w:numPr>
        <w:ilvl w:val="1"/>
        <w:numId w:val="4"/>
      </w:numPr>
      <w:jc w:val="center"/>
    </w:pPr>
    <w:rPr>
      <w:b/>
      <w:bCs/>
    </w:rPr>
  </w:style>
  <w:style w:type="paragraph" w:customStyle="1" w:styleId="MainHeading">
    <w:name w:val="Main Heading"/>
    <w:basedOn w:val="Body"/>
    <w:uiPriority w:val="99"/>
    <w:rsid w:val="00CD0C65"/>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4"/>
      </w:numPr>
      <w:jc w:val="center"/>
    </w:pPr>
  </w:style>
  <w:style w:type="paragraph" w:customStyle="1" w:styleId="Schedule">
    <w:name w:val="Schedule #"/>
    <w:basedOn w:val="Body"/>
    <w:next w:val="SubHeading"/>
    <w:uiPriority w:val="99"/>
    <w:rsid w:val="00CD0C65"/>
    <w:pPr>
      <w:keepNext/>
      <w:keepLines/>
      <w:numPr>
        <w:numId w:val="4"/>
      </w:numPr>
      <w:jc w:val="center"/>
    </w:pPr>
    <w:rPr>
      <w:b/>
      <w:bCs/>
    </w:rPr>
  </w:style>
  <w:style w:type="paragraph" w:customStyle="1" w:styleId="SubHeading">
    <w:name w:val="Sub Heading"/>
    <w:basedOn w:val="Body"/>
    <w:next w:val="Body"/>
    <w:uiPriority w:val="99"/>
    <w:rsid w:val="00CD0C65"/>
    <w:pPr>
      <w:keepNext/>
      <w:keepLines/>
      <w:numPr>
        <w:numId w:val="5"/>
      </w:numPr>
      <w:jc w:val="center"/>
    </w:pPr>
    <w:rPr>
      <w:b/>
      <w:bCs/>
      <w:caps/>
    </w:rPr>
  </w:style>
  <w:style w:type="character" w:customStyle="1" w:styleId="BodyChar">
    <w:name w:val="Body Char"/>
    <w:link w:val="Body"/>
    <w:uiPriority w:val="99"/>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customStyle="1" w:styleId="DocumentSubTitle">
    <w:name w:val="Document Sub Title"/>
    <w:basedOn w:val="Normal"/>
    <w:rsid w:val="00817A80"/>
    <w:pPr>
      <w:adjustRightInd/>
      <w:jc w:val="center"/>
    </w:pPr>
    <w:rPr>
      <w:rFonts w:eastAsia="Times New Roman" w:cs="Times New Roman"/>
      <w:b/>
      <w:sz w:val="24"/>
    </w:rPr>
  </w:style>
  <w:style w:type="paragraph" w:styleId="ListBullet">
    <w:name w:val="List Bullet"/>
    <w:basedOn w:val="Normal"/>
    <w:rsid w:val="00817A80"/>
    <w:pPr>
      <w:numPr>
        <w:numId w:val="6"/>
      </w:numPr>
      <w:adjustRightInd/>
    </w:pPr>
    <w:rPr>
      <w:rFonts w:eastAsia="Times New Roman" w:cs="Times New Roman"/>
    </w:rPr>
  </w:style>
  <w:style w:type="character" w:styleId="Hyperlink">
    <w:name w:val="Hyperlink"/>
    <w:uiPriority w:val="99"/>
    <w:unhideWhenUsed/>
    <w:rsid w:val="00817A80"/>
    <w:rPr>
      <w:color w:val="0000FF"/>
      <w:u w:val="single"/>
    </w:rPr>
  </w:style>
  <w:style w:type="paragraph" w:customStyle="1" w:styleId="MarginText">
    <w:name w:val="Margin Text"/>
    <w:basedOn w:val="BodyText"/>
    <w:rsid w:val="001A66AF"/>
    <w:pPr>
      <w:overflowPunct w:val="0"/>
      <w:autoSpaceDE w:val="0"/>
      <w:autoSpaceDN w:val="0"/>
      <w:spacing w:after="240" w:line="360" w:lineRule="auto"/>
      <w:textAlignment w:val="baseline"/>
    </w:pPr>
    <w:rPr>
      <w:rFonts w:ascii="Times New Roman" w:eastAsia="Times New Roman" w:hAnsi="Times New Roman" w:cs="Times New Roman"/>
      <w:sz w:val="22"/>
      <w:lang w:eastAsia="en-US"/>
    </w:rPr>
  </w:style>
  <w:style w:type="paragraph" w:styleId="BodyText">
    <w:name w:val="Body Text"/>
    <w:basedOn w:val="Normal"/>
    <w:link w:val="BodyTextChar"/>
    <w:rsid w:val="001A66AF"/>
    <w:pPr>
      <w:spacing w:after="120"/>
    </w:pPr>
  </w:style>
  <w:style w:type="character" w:customStyle="1" w:styleId="BodyTextChar">
    <w:name w:val="Body Text Char"/>
    <w:link w:val="BodyText"/>
    <w:rsid w:val="001A66AF"/>
    <w:rPr>
      <w:rFonts w:ascii="Arial" w:eastAsia="Arial" w:hAnsi="Arial" w:cs="Arial"/>
    </w:rPr>
  </w:style>
  <w:style w:type="table" w:styleId="TableGrid">
    <w:name w:val="Table Grid"/>
    <w:basedOn w:val="TableNormal"/>
    <w:rsid w:val="00BF311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6E3380"/>
    <w:rPr>
      <w:rFonts w:ascii="Tahoma" w:hAnsi="Tahoma" w:cs="Tahoma"/>
      <w:sz w:val="16"/>
      <w:szCs w:val="16"/>
    </w:rPr>
  </w:style>
  <w:style w:type="character" w:customStyle="1" w:styleId="BalloonTextChar">
    <w:name w:val="Balloon Text Char"/>
    <w:link w:val="BalloonText"/>
    <w:rsid w:val="006E3380"/>
    <w:rPr>
      <w:rFonts w:ascii="Tahoma" w:eastAsia="Arial" w:hAnsi="Tahoma" w:cs="Tahoma"/>
      <w:sz w:val="16"/>
      <w:szCs w:val="16"/>
    </w:rPr>
  </w:style>
  <w:style w:type="paragraph" w:styleId="Revision">
    <w:name w:val="Revision"/>
    <w:hidden/>
    <w:uiPriority w:val="99"/>
    <w:semiHidden/>
    <w:rsid w:val="00563AE9"/>
    <w:rPr>
      <w:rFonts w:ascii="Arial" w:eastAsia="Arial" w:hAnsi="Arial" w:cs="Arial"/>
    </w:rPr>
  </w:style>
  <w:style w:type="paragraph" w:customStyle="1" w:styleId="Bullets1">
    <w:name w:val="Bullets 1"/>
    <w:basedOn w:val="Body"/>
    <w:uiPriority w:val="99"/>
    <w:rsid w:val="002F03EF"/>
    <w:pPr>
      <w:numPr>
        <w:numId w:val="10"/>
      </w:numPr>
      <w:tabs>
        <w:tab w:val="clear" w:pos="720"/>
        <w:tab w:val="num" w:pos="360"/>
      </w:tabs>
      <w:adjustRightInd/>
      <w:ind w:left="0" w:firstLine="0"/>
      <w:outlineLvl w:val="0"/>
    </w:pPr>
    <w:rPr>
      <w:rFonts w:eastAsia="Times New Roman"/>
      <w:lang w:eastAsia="en-US"/>
    </w:rPr>
  </w:style>
  <w:style w:type="paragraph" w:customStyle="1" w:styleId="Bullets2">
    <w:name w:val="Bullets 2"/>
    <w:basedOn w:val="Body"/>
    <w:uiPriority w:val="99"/>
    <w:rsid w:val="002F03EF"/>
    <w:pPr>
      <w:numPr>
        <w:ilvl w:val="1"/>
        <w:numId w:val="10"/>
      </w:numPr>
      <w:tabs>
        <w:tab w:val="clear" w:pos="1440"/>
        <w:tab w:val="num" w:pos="360"/>
      </w:tabs>
      <w:adjustRightInd/>
      <w:ind w:left="0" w:firstLine="0"/>
    </w:pPr>
    <w:rPr>
      <w:rFonts w:eastAsia="Times New Roman"/>
      <w:lang w:eastAsia="en-US"/>
    </w:rPr>
  </w:style>
  <w:style w:type="paragraph" w:customStyle="1" w:styleId="Bullets3">
    <w:name w:val="Bullets 3"/>
    <w:basedOn w:val="Body"/>
    <w:uiPriority w:val="99"/>
    <w:rsid w:val="002F03EF"/>
    <w:pPr>
      <w:numPr>
        <w:ilvl w:val="2"/>
        <w:numId w:val="10"/>
      </w:numPr>
      <w:tabs>
        <w:tab w:val="clear" w:pos="2160"/>
        <w:tab w:val="num" w:pos="360"/>
      </w:tabs>
      <w:adjustRightInd/>
      <w:ind w:left="0" w:firstLine="0"/>
    </w:pPr>
    <w:rPr>
      <w:rFonts w:eastAsia="Times New Roman"/>
      <w:lang w:eastAsia="en-US"/>
    </w:rPr>
  </w:style>
  <w:style w:type="paragraph" w:customStyle="1" w:styleId="Bullets4">
    <w:name w:val="Bullets 4"/>
    <w:basedOn w:val="Body"/>
    <w:uiPriority w:val="99"/>
    <w:rsid w:val="002F03EF"/>
    <w:pPr>
      <w:numPr>
        <w:ilvl w:val="3"/>
        <w:numId w:val="10"/>
      </w:numPr>
      <w:tabs>
        <w:tab w:val="clear" w:pos="2880"/>
        <w:tab w:val="num" w:pos="360"/>
      </w:tabs>
      <w:adjustRightInd/>
      <w:ind w:left="0" w:firstLine="0"/>
    </w:pPr>
    <w:rPr>
      <w:rFonts w:eastAsia="Times New Roman"/>
      <w:lang w:eastAsia="en-US"/>
    </w:rPr>
  </w:style>
  <w:style w:type="paragraph" w:customStyle="1" w:styleId="Bullets5">
    <w:name w:val="Bullets 5"/>
    <w:basedOn w:val="Body"/>
    <w:uiPriority w:val="99"/>
    <w:rsid w:val="002F03EF"/>
    <w:pPr>
      <w:numPr>
        <w:ilvl w:val="4"/>
        <w:numId w:val="10"/>
      </w:numPr>
      <w:tabs>
        <w:tab w:val="clear" w:pos="3600"/>
        <w:tab w:val="num" w:pos="360"/>
      </w:tabs>
      <w:adjustRightInd/>
      <w:ind w:left="0" w:firstLine="0"/>
    </w:pPr>
    <w:rPr>
      <w:rFonts w:eastAsia="Times New Roman"/>
      <w:lang w:eastAsia="en-US"/>
    </w:rPr>
  </w:style>
  <w:style w:type="paragraph" w:customStyle="1" w:styleId="Bullets6">
    <w:name w:val="Bullets 6"/>
    <w:basedOn w:val="Body"/>
    <w:uiPriority w:val="99"/>
    <w:rsid w:val="002F03EF"/>
    <w:pPr>
      <w:numPr>
        <w:ilvl w:val="5"/>
        <w:numId w:val="10"/>
      </w:numPr>
      <w:tabs>
        <w:tab w:val="clear" w:pos="4320"/>
        <w:tab w:val="num" w:pos="360"/>
      </w:tabs>
      <w:adjustRightInd/>
      <w:ind w:left="0" w:firstLine="0"/>
    </w:pPr>
    <w:rPr>
      <w:rFonts w:eastAsia="Times New Roman"/>
      <w:lang w:eastAsia="en-US"/>
    </w:rPr>
  </w:style>
  <w:style w:type="paragraph" w:customStyle="1" w:styleId="Bullets7">
    <w:name w:val="Bullets 7"/>
    <w:basedOn w:val="Body"/>
    <w:uiPriority w:val="99"/>
    <w:rsid w:val="002F03EF"/>
    <w:pPr>
      <w:numPr>
        <w:ilvl w:val="6"/>
        <w:numId w:val="10"/>
      </w:numPr>
      <w:tabs>
        <w:tab w:val="clear" w:pos="5040"/>
        <w:tab w:val="num" w:pos="360"/>
      </w:tabs>
      <w:adjustRightInd/>
      <w:ind w:left="0" w:firstLine="0"/>
    </w:pPr>
    <w:rPr>
      <w:rFonts w:eastAsia="Times New Roman"/>
      <w:lang w:eastAsia="en-US"/>
    </w:rPr>
  </w:style>
  <w:style w:type="paragraph" w:customStyle="1" w:styleId="Bullets8">
    <w:name w:val="Bullets 8"/>
    <w:basedOn w:val="Body"/>
    <w:uiPriority w:val="99"/>
    <w:rsid w:val="002F03EF"/>
    <w:pPr>
      <w:numPr>
        <w:ilvl w:val="7"/>
        <w:numId w:val="10"/>
      </w:numPr>
      <w:tabs>
        <w:tab w:val="clear" w:pos="5760"/>
        <w:tab w:val="num" w:pos="360"/>
      </w:tabs>
      <w:adjustRightInd/>
      <w:ind w:left="0" w:firstLine="0"/>
    </w:pPr>
    <w:rPr>
      <w:rFonts w:eastAsia="Times New Roman"/>
      <w:lang w:eastAsia="en-US"/>
    </w:rPr>
  </w:style>
  <w:style w:type="paragraph" w:customStyle="1" w:styleId="Bullets9">
    <w:name w:val="Bullets 9"/>
    <w:basedOn w:val="Body"/>
    <w:uiPriority w:val="99"/>
    <w:rsid w:val="002F03EF"/>
    <w:pPr>
      <w:numPr>
        <w:ilvl w:val="8"/>
        <w:numId w:val="10"/>
      </w:numPr>
      <w:tabs>
        <w:tab w:val="clear" w:pos="6480"/>
        <w:tab w:val="num" w:pos="360"/>
      </w:tabs>
      <w:adjustRightInd/>
      <w:ind w:left="0" w:firstLine="0"/>
    </w:pPr>
    <w:rPr>
      <w:rFonts w:eastAsia="Times New Roman"/>
      <w:lang w:eastAsia="en-US"/>
    </w:rPr>
  </w:style>
  <w:style w:type="paragraph" w:customStyle="1" w:styleId="AppxHead">
    <w:name w:val="Appx Head"/>
    <w:basedOn w:val="Body"/>
    <w:next w:val="Body"/>
    <w:uiPriority w:val="99"/>
    <w:rsid w:val="002F03EF"/>
    <w:pPr>
      <w:keepNext/>
      <w:adjustRightInd/>
      <w:jc w:val="center"/>
    </w:pPr>
    <w:rPr>
      <w:rFonts w:eastAsia="Times New Roman"/>
      <w:b/>
      <w:lang w:eastAsia="en-US"/>
    </w:rPr>
  </w:style>
  <w:style w:type="paragraph" w:customStyle="1" w:styleId="HLegal1NTOC">
    <w:name w:val="HLegal 1 NTOC"/>
    <w:basedOn w:val="Body"/>
    <w:uiPriority w:val="99"/>
    <w:rsid w:val="002F03EF"/>
    <w:pPr>
      <w:keepNext/>
      <w:numPr>
        <w:numId w:val="11"/>
      </w:numPr>
      <w:tabs>
        <w:tab w:val="clear" w:pos="720"/>
        <w:tab w:val="num" w:pos="360"/>
      </w:tabs>
      <w:adjustRightInd/>
      <w:ind w:left="0" w:firstLine="0"/>
    </w:pPr>
    <w:rPr>
      <w:rFonts w:eastAsia="Times New Roman"/>
      <w:b/>
      <w:lang w:eastAsia="en-US"/>
    </w:rPr>
  </w:style>
  <w:style w:type="paragraph" w:customStyle="1" w:styleId="HLegal2NTOC">
    <w:name w:val="HLegal 2 NTOC"/>
    <w:basedOn w:val="Normal"/>
    <w:uiPriority w:val="99"/>
    <w:rsid w:val="002F03EF"/>
    <w:pPr>
      <w:numPr>
        <w:ilvl w:val="1"/>
        <w:numId w:val="11"/>
      </w:numPr>
      <w:adjustRightInd/>
      <w:spacing w:after="240"/>
    </w:pPr>
    <w:rPr>
      <w:rFonts w:eastAsia="Times New Roman" w:cs="Times New Roman"/>
      <w:lang w:eastAsia="en-US"/>
    </w:rPr>
  </w:style>
  <w:style w:type="paragraph" w:customStyle="1" w:styleId="HLegal3NTOC">
    <w:name w:val="HLegal 3 NTOC"/>
    <w:basedOn w:val="Normal"/>
    <w:uiPriority w:val="99"/>
    <w:rsid w:val="002F03EF"/>
    <w:pPr>
      <w:numPr>
        <w:ilvl w:val="2"/>
        <w:numId w:val="11"/>
      </w:numPr>
      <w:adjustRightInd/>
      <w:spacing w:after="240"/>
    </w:pPr>
    <w:rPr>
      <w:rFonts w:eastAsia="Times New Roman" w:cs="Times New Roman"/>
      <w:lang w:eastAsia="en-US"/>
    </w:rPr>
  </w:style>
  <w:style w:type="paragraph" w:customStyle="1" w:styleId="HLegal4NTOC">
    <w:name w:val="HLegal 4 NTOC"/>
    <w:basedOn w:val="Normal"/>
    <w:uiPriority w:val="99"/>
    <w:rsid w:val="002F03EF"/>
    <w:pPr>
      <w:numPr>
        <w:ilvl w:val="3"/>
        <w:numId w:val="11"/>
      </w:numPr>
      <w:adjustRightInd/>
      <w:spacing w:after="240"/>
    </w:pPr>
    <w:rPr>
      <w:rFonts w:eastAsia="Times New Roman" w:cs="Times New Roman"/>
      <w:lang w:eastAsia="en-US"/>
    </w:rPr>
  </w:style>
  <w:style w:type="paragraph" w:customStyle="1" w:styleId="HLegal5NTOC">
    <w:name w:val="HLegal 5 NTOC"/>
    <w:basedOn w:val="Normal"/>
    <w:uiPriority w:val="99"/>
    <w:rsid w:val="002F03EF"/>
    <w:pPr>
      <w:numPr>
        <w:ilvl w:val="4"/>
        <w:numId w:val="11"/>
      </w:numPr>
      <w:adjustRightInd/>
      <w:spacing w:after="240"/>
    </w:pPr>
    <w:rPr>
      <w:rFonts w:eastAsia="Times New Roman" w:cs="Times New Roman"/>
      <w:lang w:eastAsia="en-US"/>
    </w:rPr>
  </w:style>
  <w:style w:type="paragraph" w:customStyle="1" w:styleId="HLegal6NTOC">
    <w:name w:val="HLegal 6 NTOC"/>
    <w:basedOn w:val="Normal"/>
    <w:uiPriority w:val="99"/>
    <w:rsid w:val="002F03EF"/>
    <w:pPr>
      <w:numPr>
        <w:ilvl w:val="5"/>
        <w:numId w:val="11"/>
      </w:numPr>
      <w:adjustRightInd/>
      <w:spacing w:after="240"/>
    </w:pPr>
    <w:rPr>
      <w:rFonts w:eastAsia="Times New Roman" w:cs="Times New Roman"/>
      <w:lang w:eastAsia="en-US"/>
    </w:rPr>
  </w:style>
  <w:style w:type="paragraph" w:customStyle="1" w:styleId="HLegal7NTOC">
    <w:name w:val="HLegal 7 NTOC"/>
    <w:basedOn w:val="Normal"/>
    <w:uiPriority w:val="99"/>
    <w:rsid w:val="002F03EF"/>
    <w:pPr>
      <w:numPr>
        <w:ilvl w:val="6"/>
        <w:numId w:val="11"/>
      </w:numPr>
      <w:adjustRightInd/>
      <w:spacing w:after="240"/>
    </w:pPr>
    <w:rPr>
      <w:rFonts w:eastAsia="Times New Roman" w:cs="Times New Roman"/>
      <w:lang w:eastAsia="en-US"/>
    </w:rPr>
  </w:style>
  <w:style w:type="paragraph" w:customStyle="1" w:styleId="HLegal8NTOC">
    <w:name w:val="HLegal 8 NTOC"/>
    <w:basedOn w:val="Normal"/>
    <w:uiPriority w:val="99"/>
    <w:rsid w:val="002F03EF"/>
    <w:pPr>
      <w:numPr>
        <w:ilvl w:val="7"/>
        <w:numId w:val="11"/>
      </w:numPr>
      <w:adjustRightInd/>
      <w:spacing w:after="240"/>
    </w:pPr>
    <w:rPr>
      <w:rFonts w:eastAsia="Times New Roman" w:cs="Times New Roman"/>
      <w:lang w:eastAsia="en-US"/>
    </w:rPr>
  </w:style>
  <w:style w:type="paragraph" w:customStyle="1" w:styleId="Recitals1">
    <w:name w:val="Recitals 1"/>
    <w:basedOn w:val="Body"/>
    <w:uiPriority w:val="99"/>
    <w:rsid w:val="002F03EF"/>
    <w:pPr>
      <w:numPr>
        <w:numId w:val="12"/>
      </w:numPr>
      <w:tabs>
        <w:tab w:val="clear" w:pos="720"/>
        <w:tab w:val="num" w:pos="360"/>
      </w:tabs>
      <w:adjustRightInd/>
      <w:ind w:left="0" w:firstLine="0"/>
    </w:pPr>
    <w:rPr>
      <w:rFonts w:eastAsia="Times New Roman"/>
      <w:lang w:eastAsia="en-US"/>
    </w:rPr>
  </w:style>
  <w:style w:type="paragraph" w:customStyle="1" w:styleId="Recitals2">
    <w:name w:val="Recitals 2"/>
    <w:basedOn w:val="Body"/>
    <w:uiPriority w:val="99"/>
    <w:rsid w:val="002F03EF"/>
    <w:pPr>
      <w:numPr>
        <w:ilvl w:val="1"/>
        <w:numId w:val="12"/>
      </w:numPr>
      <w:tabs>
        <w:tab w:val="clear" w:pos="1440"/>
        <w:tab w:val="num" w:pos="360"/>
      </w:tabs>
      <w:adjustRightInd/>
      <w:ind w:left="0" w:firstLine="0"/>
    </w:pPr>
    <w:rPr>
      <w:rFonts w:eastAsia="Times New Roman"/>
      <w:lang w:eastAsia="en-US"/>
    </w:rPr>
  </w:style>
  <w:style w:type="paragraph" w:customStyle="1" w:styleId="Recitals3">
    <w:name w:val="Recitals 3"/>
    <w:basedOn w:val="Body"/>
    <w:uiPriority w:val="99"/>
    <w:rsid w:val="002F03EF"/>
    <w:pPr>
      <w:numPr>
        <w:ilvl w:val="2"/>
        <w:numId w:val="12"/>
      </w:numPr>
      <w:tabs>
        <w:tab w:val="clear" w:pos="2160"/>
        <w:tab w:val="num" w:pos="360"/>
      </w:tabs>
      <w:adjustRightInd/>
      <w:ind w:left="0" w:firstLine="0"/>
    </w:pPr>
    <w:rPr>
      <w:rFonts w:eastAsia="Times New Roman"/>
      <w:lang w:eastAsia="en-US"/>
    </w:rPr>
  </w:style>
  <w:style w:type="paragraph" w:customStyle="1" w:styleId="Recitals4">
    <w:name w:val="Recitals 4"/>
    <w:basedOn w:val="Body"/>
    <w:uiPriority w:val="99"/>
    <w:rsid w:val="002F03EF"/>
    <w:pPr>
      <w:numPr>
        <w:ilvl w:val="3"/>
        <w:numId w:val="12"/>
      </w:numPr>
      <w:tabs>
        <w:tab w:val="clear" w:pos="2880"/>
        <w:tab w:val="num" w:pos="360"/>
      </w:tabs>
      <w:adjustRightInd/>
      <w:ind w:left="0" w:firstLine="0"/>
    </w:pPr>
    <w:rPr>
      <w:rFonts w:eastAsia="Times New Roman"/>
      <w:lang w:eastAsia="en-US"/>
    </w:rPr>
  </w:style>
  <w:style w:type="character" w:customStyle="1" w:styleId="Heading2Char">
    <w:name w:val="Heading 2 Char"/>
    <w:link w:val="Heading2"/>
    <w:uiPriority w:val="99"/>
    <w:locked/>
    <w:rsid w:val="00192988"/>
    <w:rPr>
      <w:color w:val="0000FF"/>
      <w:sz w:val="22"/>
      <w:szCs w:val="22"/>
      <w:lang w:eastAsia="en-US"/>
    </w:rPr>
  </w:style>
  <w:style w:type="character" w:customStyle="1" w:styleId="Heading4Char">
    <w:name w:val="Heading 4 Char"/>
    <w:link w:val="Heading4"/>
    <w:uiPriority w:val="99"/>
    <w:locked/>
    <w:rsid w:val="00192988"/>
    <w:rPr>
      <w:sz w:val="22"/>
      <w:lang w:eastAsia="en-US"/>
    </w:rPr>
  </w:style>
  <w:style w:type="paragraph" w:customStyle="1" w:styleId="AManHead1">
    <w:name w:val="A Man Head_1"/>
    <w:basedOn w:val="Normal"/>
    <w:rsid w:val="00192988"/>
    <w:pPr>
      <w:numPr>
        <w:numId w:val="19"/>
      </w:numPr>
      <w:adjustRightInd/>
      <w:jc w:val="left"/>
    </w:pPr>
    <w:rPr>
      <w:rFonts w:ascii="Times New Roman" w:eastAsia="Times New Roman" w:hAnsi="Times New Roman" w:cs="Times New Roman"/>
      <w:lang w:eastAsia="en-US"/>
    </w:rPr>
  </w:style>
  <w:style w:type="paragraph" w:customStyle="1" w:styleId="AManHead2">
    <w:name w:val="A Man Head_2"/>
    <w:basedOn w:val="Normal"/>
    <w:rsid w:val="00192988"/>
    <w:pPr>
      <w:numPr>
        <w:ilvl w:val="1"/>
        <w:numId w:val="19"/>
      </w:numPr>
      <w:adjustRightInd/>
      <w:jc w:val="left"/>
    </w:pPr>
    <w:rPr>
      <w:rFonts w:ascii="Times New Roman" w:eastAsia="Times New Roman" w:hAnsi="Times New Roman" w:cs="Times New Roman"/>
      <w:lang w:eastAsia="en-US"/>
    </w:rPr>
  </w:style>
  <w:style w:type="paragraph" w:customStyle="1" w:styleId="AManHead3t">
    <w:name w:val="A Man Head_3t"/>
    <w:basedOn w:val="Normal"/>
    <w:rsid w:val="00192988"/>
    <w:pPr>
      <w:numPr>
        <w:ilvl w:val="2"/>
        <w:numId w:val="19"/>
      </w:numPr>
      <w:adjustRightInd/>
      <w:jc w:val="left"/>
    </w:pPr>
    <w:rPr>
      <w:rFonts w:ascii="Times New Roman" w:eastAsia="Times New Roman" w:hAnsi="Times New Roman" w:cs="Times New Roman"/>
      <w:lang w:eastAsia="en-US"/>
    </w:rPr>
  </w:style>
  <w:style w:type="paragraph" w:customStyle="1" w:styleId="TableText-Left">
    <w:name w:val="Table Text - Left"/>
    <w:basedOn w:val="Normal"/>
    <w:link w:val="TableText-LeftChar"/>
    <w:qFormat/>
    <w:rsid w:val="00192988"/>
    <w:pPr>
      <w:adjustRightInd/>
      <w:spacing w:before="60" w:after="60"/>
      <w:jc w:val="left"/>
    </w:pPr>
    <w:rPr>
      <w:rFonts w:eastAsia="Times New Roman" w:cs="Times New Roman"/>
      <w:szCs w:val="24"/>
      <w:lang w:eastAsia="en-US"/>
    </w:rPr>
  </w:style>
  <w:style w:type="character" w:customStyle="1" w:styleId="TableText-LeftChar">
    <w:name w:val="Table Text - Left Char"/>
    <w:link w:val="TableText-Left"/>
    <w:rsid w:val="00192988"/>
    <w:rPr>
      <w:rFonts w:ascii="Arial" w:hAnsi="Arial"/>
      <w:szCs w:val="24"/>
      <w:lang w:eastAsia="en-US"/>
    </w:rPr>
  </w:style>
  <w:style w:type="character" w:styleId="CommentReference">
    <w:name w:val="annotation reference"/>
    <w:rsid w:val="00912FA2"/>
    <w:rPr>
      <w:sz w:val="16"/>
      <w:szCs w:val="16"/>
    </w:rPr>
  </w:style>
  <w:style w:type="paragraph" w:styleId="CommentSubject">
    <w:name w:val="annotation subject"/>
    <w:basedOn w:val="CommentText"/>
    <w:next w:val="CommentText"/>
    <w:link w:val="CommentSubjectChar"/>
    <w:rsid w:val="00912FA2"/>
    <w:rPr>
      <w:b/>
      <w:bCs/>
    </w:rPr>
  </w:style>
  <w:style w:type="character" w:customStyle="1" w:styleId="CommentSubjectChar">
    <w:name w:val="Comment Subject Char"/>
    <w:link w:val="CommentSubject"/>
    <w:rsid w:val="00912FA2"/>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752349">
      <w:bodyDiv w:val="1"/>
      <w:marLeft w:val="0"/>
      <w:marRight w:val="0"/>
      <w:marTop w:val="0"/>
      <w:marBottom w:val="0"/>
      <w:divBdr>
        <w:top w:val="none" w:sz="0" w:space="0" w:color="auto"/>
        <w:left w:val="none" w:sz="0" w:space="0" w:color="auto"/>
        <w:bottom w:val="none" w:sz="0" w:space="0" w:color="auto"/>
        <w:right w:val="none" w:sz="0" w:space="0" w:color="auto"/>
      </w:divBdr>
    </w:div>
    <w:div w:id="639850503">
      <w:bodyDiv w:val="1"/>
      <w:marLeft w:val="0"/>
      <w:marRight w:val="0"/>
      <w:marTop w:val="0"/>
      <w:marBottom w:val="0"/>
      <w:divBdr>
        <w:top w:val="none" w:sz="0" w:space="0" w:color="auto"/>
        <w:left w:val="none" w:sz="0" w:space="0" w:color="auto"/>
        <w:bottom w:val="none" w:sz="0" w:space="0" w:color="auto"/>
        <w:right w:val="none" w:sz="0" w:space="0" w:color="auto"/>
      </w:divBdr>
    </w:div>
    <w:div w:id="658775670">
      <w:bodyDiv w:val="1"/>
      <w:marLeft w:val="0"/>
      <w:marRight w:val="0"/>
      <w:marTop w:val="0"/>
      <w:marBottom w:val="0"/>
      <w:divBdr>
        <w:top w:val="none" w:sz="0" w:space="0" w:color="auto"/>
        <w:left w:val="none" w:sz="0" w:space="0" w:color="auto"/>
        <w:bottom w:val="none" w:sz="0" w:space="0" w:color="auto"/>
        <w:right w:val="none" w:sz="0" w:space="0" w:color="auto"/>
      </w:divBdr>
    </w:div>
    <w:div w:id="892892520">
      <w:bodyDiv w:val="1"/>
      <w:marLeft w:val="0"/>
      <w:marRight w:val="0"/>
      <w:marTop w:val="0"/>
      <w:marBottom w:val="0"/>
      <w:divBdr>
        <w:top w:val="none" w:sz="0" w:space="0" w:color="auto"/>
        <w:left w:val="none" w:sz="0" w:space="0" w:color="auto"/>
        <w:bottom w:val="none" w:sz="0" w:space="0" w:color="auto"/>
        <w:right w:val="none" w:sz="0" w:space="0" w:color="auto"/>
      </w:divBdr>
    </w:div>
    <w:div w:id="90082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2887</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19309</CharactersWithSpaces>
  <SharedDoc>false</SharedDoc>
  <HyperlinkBase/>
  <HLinks>
    <vt:vector size="48" baseType="variant">
      <vt:variant>
        <vt:i4>1507387</vt:i4>
      </vt:variant>
      <vt:variant>
        <vt:i4>44</vt:i4>
      </vt:variant>
      <vt:variant>
        <vt:i4>0</vt:i4>
      </vt:variant>
      <vt:variant>
        <vt:i4>5</vt:i4>
      </vt:variant>
      <vt:variant>
        <vt:lpwstr/>
      </vt:variant>
      <vt:variant>
        <vt:lpwstr>_Toc393991210</vt:lpwstr>
      </vt:variant>
      <vt:variant>
        <vt:i4>1441851</vt:i4>
      </vt:variant>
      <vt:variant>
        <vt:i4>38</vt:i4>
      </vt:variant>
      <vt:variant>
        <vt:i4>0</vt:i4>
      </vt:variant>
      <vt:variant>
        <vt:i4>5</vt:i4>
      </vt:variant>
      <vt:variant>
        <vt:lpwstr/>
      </vt:variant>
      <vt:variant>
        <vt:lpwstr>_Toc393991209</vt:lpwstr>
      </vt:variant>
      <vt:variant>
        <vt:i4>1441851</vt:i4>
      </vt:variant>
      <vt:variant>
        <vt:i4>32</vt:i4>
      </vt:variant>
      <vt:variant>
        <vt:i4>0</vt:i4>
      </vt:variant>
      <vt:variant>
        <vt:i4>5</vt:i4>
      </vt:variant>
      <vt:variant>
        <vt:lpwstr/>
      </vt:variant>
      <vt:variant>
        <vt:lpwstr>_Toc393991208</vt:lpwstr>
      </vt:variant>
      <vt:variant>
        <vt:i4>1441851</vt:i4>
      </vt:variant>
      <vt:variant>
        <vt:i4>26</vt:i4>
      </vt:variant>
      <vt:variant>
        <vt:i4>0</vt:i4>
      </vt:variant>
      <vt:variant>
        <vt:i4>5</vt:i4>
      </vt:variant>
      <vt:variant>
        <vt:lpwstr/>
      </vt:variant>
      <vt:variant>
        <vt:lpwstr>_Toc393991207</vt:lpwstr>
      </vt:variant>
      <vt:variant>
        <vt:i4>1441851</vt:i4>
      </vt:variant>
      <vt:variant>
        <vt:i4>20</vt:i4>
      </vt:variant>
      <vt:variant>
        <vt:i4>0</vt:i4>
      </vt:variant>
      <vt:variant>
        <vt:i4>5</vt:i4>
      </vt:variant>
      <vt:variant>
        <vt:lpwstr/>
      </vt:variant>
      <vt:variant>
        <vt:lpwstr>_Toc393991206</vt:lpwstr>
      </vt:variant>
      <vt:variant>
        <vt:i4>1441851</vt:i4>
      </vt:variant>
      <vt:variant>
        <vt:i4>14</vt:i4>
      </vt:variant>
      <vt:variant>
        <vt:i4>0</vt:i4>
      </vt:variant>
      <vt:variant>
        <vt:i4>5</vt:i4>
      </vt:variant>
      <vt:variant>
        <vt:lpwstr/>
      </vt:variant>
      <vt:variant>
        <vt:lpwstr>_Toc393991205</vt:lpwstr>
      </vt:variant>
      <vt:variant>
        <vt:i4>1441851</vt:i4>
      </vt:variant>
      <vt:variant>
        <vt:i4>8</vt:i4>
      </vt:variant>
      <vt:variant>
        <vt:i4>0</vt:i4>
      </vt:variant>
      <vt:variant>
        <vt:i4>5</vt:i4>
      </vt:variant>
      <vt:variant>
        <vt:lpwstr/>
      </vt:variant>
      <vt:variant>
        <vt:lpwstr>_Toc393991204</vt:lpwstr>
      </vt:variant>
      <vt:variant>
        <vt:i4>1441851</vt:i4>
      </vt:variant>
      <vt:variant>
        <vt:i4>2</vt:i4>
      </vt:variant>
      <vt:variant>
        <vt:i4>0</vt:i4>
      </vt:variant>
      <vt:variant>
        <vt:i4>5</vt:i4>
      </vt:variant>
      <vt:variant>
        <vt:lpwstr/>
      </vt:variant>
      <vt:variant>
        <vt:lpwstr>_Toc393991203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GOODING, JAMES</cp:lastModifiedBy>
  <cp:revision>2</cp:revision>
  <dcterms:created xsi:type="dcterms:W3CDTF">2017-11-29T14:49:00Z</dcterms:created>
  <dcterms:modified xsi:type="dcterms:W3CDTF">2017-11-29T14:50:00Z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Matters\39362279.1</vt:lpwstr>
  </property>
</Properties>
</file>